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 xml:space="preserve"> </w:t>
      </w:r>
    </w:p>
    <w:p w:rsidR="00B114ED" w:rsidRDefault="00D078D8" w:rsidP="0043191F">
      <w:pPr>
        <w:spacing w:before="120" w:after="120" w:line="240" w:lineRule="auto"/>
        <w:ind w:left="-709" w:right="-563"/>
        <w:contextualSpacing/>
        <w:jc w:val="both"/>
      </w:pP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SEVGİLİ ANNE ADAYLARI VE ANNELER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BEBEĞİNİZİN ÜLKEMİZİN HALK SORUNU HALİNE GELEN </w:t>
      </w:r>
      <w:proofErr w:type="gramStart"/>
      <w:r>
        <w:rPr>
          <w:rFonts w:ascii="Arimo Bold Italics" w:eastAsia="Arimo Bold Italics" w:hAnsi="Arimo Bold Italics" w:cs="Arimo Bold Italics"/>
          <w:b/>
          <w:bCs/>
          <w:i/>
          <w:iCs/>
          <w:color w:val="000000"/>
          <w:sz w:val="24"/>
          <w:szCs w:val="24"/>
        </w:rPr>
        <w:t>OBEZİTEYE,ŞEKER</w:t>
      </w:r>
      <w:proofErr w:type="gramEnd"/>
      <w:r>
        <w:rPr>
          <w:rFonts w:ascii="Arimo Bold Italics" w:eastAsia="Arimo Bold Italics" w:hAnsi="Arimo Bold Italics" w:cs="Arimo Bold Italics"/>
          <w:b/>
          <w:bCs/>
          <w:i/>
          <w:iCs/>
          <w:color w:val="000000"/>
          <w:sz w:val="24"/>
          <w:szCs w:val="24"/>
        </w:rPr>
        <w:t xml:space="preserve"> HASTALIĞINA,KALP-DAMAR HASTALIĞI GİBİ KRONİK HASTALIKLARLA YAŞAM KALİTESİNİ BOZMASINI İSTEMİYOR VE OKULDA DAHA BAŞARILI OLMASINI İSTİYORSANIZ BEBEĞİNİZİ DOĞDUKTAN HEMEN SONRA BAŞLAYARAK,İLK 6 AY SADECE ANNE SÜTÜ,6. AYDAN SONRA UYGUN EK BESLENME İLE BERABER 2 YAŞINA KADAR BEBEĞİNİZİ ANNE SÜTÜ İLE BESLEYİN.</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 xml:space="preserve">BUNLARI BİLİYOR MUSUNUZ?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 Bebeğin vücut ve ruh sağlığı için en uygun besin, annenin kendi sütüdür. Her annenin sütü, kendi bebeği için en uygun bileşimdedir.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Emzirmenin doğumdan hemen sonra başlatılması ve sık emzirme ile süt yapımı kolaylaşır. • Erken emzirme ile annede doğum sonu kanamalar çabuk kesilir, memelerde şişme ve iltihaplanma olmaz, loğusalık kolaylaşır.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 • Anne sütü ile beslenen bebeğin D vitamini ve flor dışında hiçbir ek sıvıya, ek besine, vitamine gereksinimi yoktur.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Bebeğe ek sıvı ya da besinlerin verilmesi, annenin süt yapımını azaltır.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 • İlk 6 ayda yalnız anne sütü ile beslenen bebekler sağlıklı büyür ve gelişirler. Başta ishal olmak üzere mikroplu hastalıklara yakalanmazlar, bebeklik döneminden sonra da daha az hastalanırlar.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 • Annenin bebeğini emzirmesiyle anne-bebek ilişkisi güçlenir, annenin bebeğini benimsemesi, bebeğin sağlıklı bir kişilik kazanması kolaylaşır.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0"/>
          <w:szCs w:val="20"/>
        </w:rPr>
        <w:t>• Sağlıklı her anne bebeği için yeterli süt üretebilir. Bu sayılanlar, çok küçük doğmuş ya da önemli bir hastalığı olanlar dışında, tüm bebekler için geçerlidir.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BU KİTAPÇIKTA EMZİRMEYLE İLGİLİSORULARINIZA YANIT BULABİLİRSİNİZ.</w:t>
      </w:r>
      <w:r>
        <w:rPr>
          <w:rFonts w:ascii="Arimo" w:eastAsia="Arimo" w:hAnsi="Arimo" w:cs="Arimo"/>
          <w:color w:val="000000"/>
          <w:sz w:val="24"/>
          <w:szCs w:val="24"/>
        </w:rPr>
        <w:t xml:space="preserve"> </w:t>
      </w:r>
    </w:p>
    <w:tbl>
      <w:tblPr>
        <w:tblW w:w="9030" w:type="dxa"/>
        <w:tblInd w:w="180" w:type="dxa"/>
        <w:tblBorders>
          <w:top w:val="single" w:sz="12" w:space="0" w:color="DBDBDB"/>
          <w:left w:val="single" w:sz="12" w:space="0" w:color="DBDBDB"/>
          <w:bottom w:val="single" w:sz="12" w:space="0" w:color="DBDBDB"/>
          <w:right w:val="single" w:sz="12" w:space="0" w:color="DBDBDB"/>
          <w:insideH w:val="single" w:sz="12" w:space="0" w:color="DBDBDB"/>
          <w:insideV w:val="single" w:sz="12" w:space="0" w:color="DBDBDB"/>
        </w:tblBorders>
        <w:tblCellMar>
          <w:left w:w="10" w:type="dxa"/>
          <w:right w:w="10" w:type="dxa"/>
        </w:tblCellMar>
        <w:tblLook w:val="0000" w:firstRow="0" w:lastRow="0" w:firstColumn="0" w:lastColumn="0" w:noHBand="0" w:noVBand="0"/>
      </w:tblPr>
      <w:tblGrid>
        <w:gridCol w:w="9030"/>
      </w:tblGrid>
      <w:tr w:rsidR="00B114ED">
        <w:tc>
          <w:tcPr>
            <w:tcW w:w="9030" w:type="dxa"/>
            <w:tcMar>
              <w:top w:w="180" w:type="dxa"/>
              <w:left w:w="180" w:type="dxa"/>
              <w:bottom w:w="180" w:type="dxa"/>
              <w:right w:w="180" w:type="dxa"/>
            </w:tcMar>
          </w:tcPr>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 xml:space="preserve">BAŞARILI EMZİRMENİN EN ÖNEMLİ ANAHTARI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 xml:space="preserve">                       ÖNCELİKLE ANNENİN KENDİNE GÜVENMESİDİR</w:t>
            </w:r>
            <w:r>
              <w:rPr>
                <w:rFonts w:ascii="Arimo" w:eastAsia="Arimo" w:hAnsi="Arimo" w:cs="Arimo"/>
                <w:color w:val="000000"/>
                <w:sz w:val="24"/>
                <w:szCs w:val="24"/>
              </w:rPr>
              <w:t xml:space="preserve"> </w:t>
            </w:r>
          </w:p>
        </w:tc>
      </w:tr>
      <w:tr w:rsidR="00B114ED">
        <w:tc>
          <w:tcPr>
            <w:tcW w:w="9030" w:type="dxa"/>
            <w:tcMar>
              <w:top w:w="180" w:type="dxa"/>
              <w:left w:w="180" w:type="dxa"/>
              <w:bottom w:w="180" w:type="dxa"/>
              <w:right w:w="180" w:type="dxa"/>
            </w:tcMar>
          </w:tcPr>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u w:val="single" w:color="000000"/>
              </w:rPr>
              <w:t xml:space="preserve">                             HAYATA EN İYİ BAŞLANGIÇ ANNE SÜTÜDÜR!                      </w:t>
            </w:r>
            <w:r>
              <w:rPr>
                <w:rFonts w:ascii="Arimo" w:eastAsia="Arimo" w:hAnsi="Arimo" w:cs="Arimo"/>
                <w:color w:val="000000"/>
                <w:sz w:val="24"/>
                <w:szCs w:val="24"/>
              </w:rPr>
              <w:t xml:space="preserve"> </w:t>
            </w:r>
          </w:p>
        </w:tc>
      </w:tr>
    </w:tbl>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Enerji, protein, </w:t>
      </w:r>
      <w:proofErr w:type="spellStart"/>
      <w:proofErr w:type="gramStart"/>
      <w:r>
        <w:rPr>
          <w:rFonts w:ascii="Arimo Bold Italics" w:eastAsia="Arimo Bold Italics" w:hAnsi="Arimo Bold Italics" w:cs="Arimo Bold Italics"/>
          <w:b/>
          <w:bCs/>
          <w:i/>
          <w:iCs/>
          <w:color w:val="000000"/>
          <w:sz w:val="24"/>
          <w:szCs w:val="24"/>
        </w:rPr>
        <w:t>yağ,karbonhidrat</w:t>
      </w:r>
      <w:proofErr w:type="spellEnd"/>
      <w:proofErr w:type="gramEnd"/>
      <w:r>
        <w:rPr>
          <w:rFonts w:ascii="Arimo Bold Italics" w:eastAsia="Arimo Bold Italics" w:hAnsi="Arimo Bold Italics" w:cs="Arimo Bold Italics"/>
          <w:b/>
          <w:bCs/>
          <w:i/>
          <w:iCs/>
          <w:color w:val="000000"/>
          <w:sz w:val="24"/>
          <w:szCs w:val="24"/>
        </w:rPr>
        <w:t xml:space="preserve"> ve diğer elzem besin öğeleri ile yeni doğanda büyüme ve gelişmeyi sağlayan biyolojik bir sıvı ve içerdiği birçok </w:t>
      </w:r>
      <w:proofErr w:type="spellStart"/>
      <w:r>
        <w:rPr>
          <w:rFonts w:ascii="Arimo Bold Italics" w:eastAsia="Arimo Bold Italics" w:hAnsi="Arimo Bold Italics" w:cs="Arimo Bold Italics"/>
          <w:b/>
          <w:bCs/>
          <w:i/>
          <w:iCs/>
          <w:color w:val="000000"/>
          <w:sz w:val="24"/>
          <w:szCs w:val="24"/>
        </w:rPr>
        <w:t>biyoaktif</w:t>
      </w:r>
      <w:proofErr w:type="spellEnd"/>
      <w:r>
        <w:rPr>
          <w:rFonts w:ascii="Arimo Bold Italics" w:eastAsia="Arimo Bold Italics" w:hAnsi="Arimo Bold Italics" w:cs="Arimo Bold Italics"/>
          <w:b/>
          <w:bCs/>
          <w:i/>
          <w:iCs/>
          <w:color w:val="000000"/>
          <w:sz w:val="24"/>
          <w:szCs w:val="24"/>
        </w:rPr>
        <w:t xml:space="preserve"> enzim ,hormon ,büyüme etkeni ve bağışıklık öğelerini içeren yapısıyla eşsiz bir besindir</w:t>
      </w:r>
      <w:r>
        <w:rPr>
          <w:rFonts w:ascii="Arimo Bold Italics" w:eastAsia="Arimo Bold Italics" w:hAnsi="Arimo Bold Italics" w:cs="Arimo Bold Italics"/>
          <w:b/>
          <w:bCs/>
          <w:i/>
          <w:iCs/>
          <w:color w:val="000000"/>
          <w:sz w:val="28"/>
          <w:szCs w:val="28"/>
        </w:rPr>
        <w:t>.</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NEDEN EMZİRMELİYİZ?</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HER ANNENİN SÜTÜ KENDİ BEBEĞİNE ÖZEL VE BEBEĞİNİN DURUMUNA GÖRE HAZILRNMIŞ EM MÜKEMMEL BESİNDİR </w:t>
      </w:r>
    </w:p>
    <w:p w:rsidR="00B114ED" w:rsidRDefault="00D078D8" w:rsidP="0043191F">
      <w:pPr>
        <w:numPr>
          <w:ilvl w:val="0"/>
          <w:numId w:val="1"/>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 xml:space="preserve">SİNDİRİMİ KOLAYDIR.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ANNENİN BEBEĞİNİ EMZİRMESİYLE BİRLİKTE ANNE-BEBEK ARASINDAKİ BAĞ GÜÇLENİR.</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SÜTÜ </w:t>
      </w:r>
      <w:proofErr w:type="gramStart"/>
      <w:r>
        <w:rPr>
          <w:rFonts w:ascii="Arimo Bold Italics" w:eastAsia="Arimo Bold Italics" w:hAnsi="Arimo Bold Italics" w:cs="Arimo Bold Italics"/>
          <w:b/>
          <w:bCs/>
          <w:i/>
          <w:iCs/>
          <w:color w:val="000000"/>
          <w:sz w:val="24"/>
          <w:szCs w:val="24"/>
        </w:rPr>
        <w:t>PROTEİNLERİN ,YAĞLARIN</w:t>
      </w:r>
      <w:proofErr w:type="gramEnd"/>
      <w:r>
        <w:rPr>
          <w:rFonts w:ascii="Arimo Bold Italics" w:eastAsia="Arimo Bold Italics" w:hAnsi="Arimo Bold Italics" w:cs="Arimo Bold Italics"/>
          <w:b/>
          <w:bCs/>
          <w:i/>
          <w:iCs/>
          <w:color w:val="000000"/>
          <w:sz w:val="24"/>
          <w:szCs w:val="24"/>
        </w:rPr>
        <w:t>,VİTAMİNLERİN VE KARBONHİDRATLARIN EN MÜKEMMEL BİLEŞİMİNİ İÇERİR.</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SÜTÜ İÇİNDE BULUNAN </w:t>
      </w:r>
      <w:proofErr w:type="gramStart"/>
      <w:r>
        <w:rPr>
          <w:rFonts w:ascii="Arimo Bold Italics" w:eastAsia="Arimo Bold Italics" w:hAnsi="Arimo Bold Italics" w:cs="Arimo Bold Italics"/>
          <w:b/>
          <w:bCs/>
          <w:i/>
          <w:iCs/>
          <w:color w:val="000000"/>
          <w:sz w:val="24"/>
          <w:szCs w:val="24"/>
        </w:rPr>
        <w:t>ANTİKORLAR,CANLI</w:t>
      </w:r>
      <w:proofErr w:type="gramEnd"/>
      <w:r>
        <w:rPr>
          <w:rFonts w:ascii="Arimo Bold Italics" w:eastAsia="Arimo Bold Italics" w:hAnsi="Arimo Bold Italics" w:cs="Arimo Bold Italics"/>
          <w:b/>
          <w:bCs/>
          <w:i/>
          <w:iCs/>
          <w:color w:val="000000"/>
          <w:sz w:val="24"/>
          <w:szCs w:val="24"/>
        </w:rPr>
        <w:t xml:space="preserve"> HÜCRELER,ENZİMLER VE HORMONLAR BEBEĞİNİZİ ENFEKSİYON VE HASTALIKLARDAN KORUR.</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SÜTÜ ALAN BEBEKLERİN YAPILAN ARAŞTIRMALARDA </w:t>
      </w:r>
      <w:proofErr w:type="gramStart"/>
      <w:r>
        <w:rPr>
          <w:rFonts w:ascii="Arimo Bold Italics" w:eastAsia="Arimo Bold Italics" w:hAnsi="Arimo Bold Italics" w:cs="Arimo Bold Italics"/>
          <w:b/>
          <w:bCs/>
          <w:i/>
          <w:iCs/>
          <w:color w:val="000000"/>
          <w:sz w:val="24"/>
          <w:szCs w:val="24"/>
        </w:rPr>
        <w:t>ZEKA</w:t>
      </w:r>
      <w:proofErr w:type="gramEnd"/>
      <w:r>
        <w:rPr>
          <w:rFonts w:ascii="Arimo Bold Italics" w:eastAsia="Arimo Bold Italics" w:hAnsi="Arimo Bold Italics" w:cs="Arimo Bold Italics"/>
          <w:b/>
          <w:bCs/>
          <w:i/>
          <w:iCs/>
          <w:color w:val="000000"/>
          <w:sz w:val="24"/>
          <w:szCs w:val="24"/>
        </w:rPr>
        <w:t xml:space="preserve"> DÜZEYİNİN DAHA YÜKSEK OLDUĞU BİLİNMEKTEDİR.</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lastRenderedPageBreak/>
        <w:t>EMZİREN ANNELER ESKİ KİLOSUNA DAHA ÇABUK DÖNERLER.</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EMZİREN ANNEDE MEME VE YUMURTALIK KANSERİ İLE MENAPOZ SONRASI OSTEOPOROZ VE KALÇA KIRIĞI RİSKİ AZALIR.</w:t>
      </w:r>
      <w:r>
        <w:rPr>
          <w:rFonts w:ascii="Arimo" w:eastAsia="Arimo" w:hAnsi="Arimo" w:cs="Arimo"/>
          <w:color w:val="000000"/>
          <w:sz w:val="24"/>
          <w:szCs w:val="24"/>
        </w:rPr>
        <w:t xml:space="preserve"> </w:t>
      </w:r>
    </w:p>
    <w:p w:rsidR="00B114ED" w:rsidRDefault="00D078D8" w:rsidP="0043191F">
      <w:pPr>
        <w:numPr>
          <w:ilvl w:val="0"/>
          <w:numId w:val="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EMZİREN ANNE KENDİNE GÜVENİR VE BEBEĞİNE DUYDUĞU YAKINLIK DAHA ARTAR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u w:val="single" w:color="000000"/>
        </w:rPr>
        <w:t xml:space="preserve">HER BEBEK İÇİN EN İYİ </w:t>
      </w:r>
      <w:proofErr w:type="gramStart"/>
      <w:r>
        <w:rPr>
          <w:rFonts w:ascii="Arimo Bold Italics" w:eastAsia="Arimo Bold Italics" w:hAnsi="Arimo Bold Italics" w:cs="Arimo Bold Italics"/>
          <w:b/>
          <w:bCs/>
          <w:i/>
          <w:iCs/>
          <w:color w:val="000000"/>
          <w:sz w:val="28"/>
          <w:szCs w:val="28"/>
          <w:u w:val="single" w:color="000000"/>
        </w:rPr>
        <w:t>BESİN,KENDİ</w:t>
      </w:r>
      <w:proofErr w:type="gramEnd"/>
      <w:r>
        <w:rPr>
          <w:rFonts w:ascii="Arimo Bold Italics" w:eastAsia="Arimo Bold Italics" w:hAnsi="Arimo Bold Italics" w:cs="Arimo Bold Italics"/>
          <w:b/>
          <w:bCs/>
          <w:i/>
          <w:iCs/>
          <w:color w:val="000000"/>
          <w:sz w:val="28"/>
          <w:szCs w:val="28"/>
          <w:u w:val="single" w:color="000000"/>
        </w:rPr>
        <w:t xml:space="preserve"> ANNESİNİN SÜTÜDÜR… ÇÜNKÜ ANNE SÜTÜ BEBEĞİN HEM </w:t>
      </w:r>
      <w:proofErr w:type="gramStart"/>
      <w:r>
        <w:rPr>
          <w:rFonts w:ascii="Arimo Bold Italics" w:eastAsia="Arimo Bold Italics" w:hAnsi="Arimo Bold Italics" w:cs="Arimo Bold Italics"/>
          <w:b/>
          <w:bCs/>
          <w:i/>
          <w:iCs/>
          <w:color w:val="000000"/>
          <w:sz w:val="28"/>
          <w:szCs w:val="28"/>
          <w:u w:val="single" w:color="000000"/>
        </w:rPr>
        <w:t>VÜCUDUNU,HEM</w:t>
      </w:r>
      <w:proofErr w:type="gramEnd"/>
      <w:r>
        <w:rPr>
          <w:rFonts w:ascii="Arimo Bold Italics" w:eastAsia="Arimo Bold Italics" w:hAnsi="Arimo Bold Italics" w:cs="Arimo Bold Italics"/>
          <w:b/>
          <w:bCs/>
          <w:i/>
          <w:iCs/>
          <w:color w:val="000000"/>
          <w:sz w:val="28"/>
          <w:szCs w:val="28"/>
          <w:u w:val="single" w:color="000000"/>
        </w:rPr>
        <w:t xml:space="preserve"> DE RUHUNU BESLER. DOĞUMDAN SONRA BEBEĞİN ANNENİN GÖĞSÜNE TENSEL TEMAS SAĞLANARAK KONULMASI SÜTÜN GELMESİNİ KOLAYLAŞTIRIR.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GEBELİK SIRASINDA MEMELERİMDE NE TÜR DEĞİŞİKLİKLER OLUR?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w:eastAsia="Arimo" w:hAnsi="Arimo" w:cs="Arimo"/>
          <w:color w:val="000000"/>
          <w:sz w:val="24"/>
          <w:szCs w:val="24"/>
        </w:rPr>
        <w:t>ü</w:t>
      </w: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 xml:space="preserve">GEBELİK DÖNEMİ BOYUNCA ANNENİN </w:t>
      </w:r>
      <w:proofErr w:type="gramStart"/>
      <w:r>
        <w:rPr>
          <w:rFonts w:ascii="Arimo Bold Italics" w:eastAsia="Arimo Bold Italics" w:hAnsi="Arimo Bold Italics" w:cs="Arimo Bold Italics"/>
          <w:b/>
          <w:bCs/>
          <w:i/>
          <w:iCs/>
          <w:color w:val="000000"/>
          <w:sz w:val="24"/>
          <w:szCs w:val="24"/>
        </w:rPr>
        <w:t>MEMELERİ,DOĞACAK</w:t>
      </w:r>
      <w:proofErr w:type="gramEnd"/>
      <w:r>
        <w:rPr>
          <w:rFonts w:ascii="Arimo Bold Italics" w:eastAsia="Arimo Bold Italics" w:hAnsi="Arimo Bold Italics" w:cs="Arimo Bold Italics"/>
          <w:b/>
          <w:bCs/>
          <w:i/>
          <w:iCs/>
          <w:color w:val="000000"/>
          <w:sz w:val="24"/>
          <w:szCs w:val="24"/>
        </w:rPr>
        <w:t xml:space="preserve"> BEBEK İÇİN DÜNYADAKİ EN UYGUN BESİNİ ÜRETECEK VE KULLANIMAYA HAZIRLAYACAK BİR FABRİKA HALİNE GELİR.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w:eastAsia="Arimo" w:hAnsi="Arimo" w:cs="Arimo"/>
          <w:color w:val="000000"/>
          <w:sz w:val="24"/>
          <w:szCs w:val="24"/>
        </w:rPr>
        <w:t>ü</w:t>
      </w: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 xml:space="preserve">MEME BAŞININ ETRAFINDAKİ DERİDEN YAĞLI BİR MADDE SALGILANMAYA </w:t>
      </w:r>
      <w:proofErr w:type="gramStart"/>
      <w:r>
        <w:rPr>
          <w:rFonts w:ascii="Arimo Bold Italics" w:eastAsia="Arimo Bold Italics" w:hAnsi="Arimo Bold Italics" w:cs="Arimo Bold Italics"/>
          <w:b/>
          <w:bCs/>
          <w:i/>
          <w:iCs/>
          <w:color w:val="000000"/>
          <w:sz w:val="24"/>
          <w:szCs w:val="24"/>
        </w:rPr>
        <w:t>BAŞLAR.BU</w:t>
      </w:r>
      <w:proofErr w:type="gramEnd"/>
      <w:r>
        <w:rPr>
          <w:rFonts w:ascii="Arimo Bold Italics" w:eastAsia="Arimo Bold Italics" w:hAnsi="Arimo Bold Italics" w:cs="Arimo Bold Italics"/>
          <w:b/>
          <w:bCs/>
          <w:i/>
          <w:iCs/>
          <w:color w:val="000000"/>
          <w:sz w:val="24"/>
          <w:szCs w:val="24"/>
        </w:rPr>
        <w:t xml:space="preserve"> MADDE EMZİREN ANNENİN MEME UCUNDAKİ ÇATLAKLARI ÖNLEMEDE YARDIMCI OLUR.BU NEDENLE MEME BAŞINI ÇATLAKLARDAN KORUMAK İÇİN KARBONATLI SU,SABUNLU SU,KREM SÜRMEYE GEREK YOKTUR.BUNLARI SÜRDÜĞÜNÜZDE VÜCUDUNUZUN SİZİN MEME BAŞINIZ İÇİN ÜRETTİĞİ YAĞDA SİLİNECEK VE MEME BAŞINDAKİ ÇATLAKLAR DAHA KOILAY OLUŞACAKTIR.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proofErr w:type="gramStart"/>
      <w:r>
        <w:rPr>
          <w:rFonts w:ascii="Arimo" w:eastAsia="Arimo" w:hAnsi="Arimo" w:cs="Arimo"/>
          <w:color w:val="000000"/>
          <w:sz w:val="24"/>
          <w:szCs w:val="24"/>
        </w:rPr>
        <w:t>ü</w:t>
      </w:r>
      <w:proofErr w:type="gramEnd"/>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GEBELİK SIRASINDA MEME VE MEME BAŞINA ÖZEL BAKIM UYGULAMAK GEREKSİZ OLACAKTIR ANCAK MEMELERDE BÜYÜME OLACAĞI İÇİN BÜYÜK BEDEN SUTYEN KULLANMAK SİZİN İÇİN DAHA YARARLI OLACAKTIR.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proofErr w:type="gramStart"/>
      <w:r>
        <w:rPr>
          <w:rFonts w:ascii="Arimo" w:eastAsia="Arimo" w:hAnsi="Arimo" w:cs="Arimo"/>
          <w:color w:val="000000"/>
          <w:sz w:val="24"/>
          <w:szCs w:val="24"/>
        </w:rPr>
        <w:t>ü</w:t>
      </w:r>
      <w:proofErr w:type="gramEnd"/>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DOĞUM SIRASINDA MEMELER BEBEKLER İÇİN İLK BESİN OLACAK ‘’İLK SÜT’’ YA DA ‘’AĞIZ SÜTÜ’’ OLARAK BİLİNEN SÜTÜ SALGILAMAYA BAŞLAR.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SÜT YAPIMI NASIL BAŞLAR?</w:t>
      </w:r>
      <w:r>
        <w:rPr>
          <w:rFonts w:ascii="Arimo" w:eastAsia="Arimo" w:hAnsi="Arimo" w:cs="Arimo"/>
          <w:color w:val="000000"/>
          <w:sz w:val="24"/>
          <w:szCs w:val="24"/>
        </w:rPr>
        <w:t xml:space="preserve"> </w:t>
      </w:r>
    </w:p>
    <w:p w:rsidR="00B114ED" w:rsidRDefault="00D078D8" w:rsidP="0043191F">
      <w:pPr>
        <w:numPr>
          <w:ilvl w:val="0"/>
          <w:numId w:val="2"/>
        </w:numPr>
        <w:spacing w:after="0" w:line="240" w:lineRule="auto"/>
        <w:ind w:left="-709" w:right="-563"/>
        <w:contextualSpacing/>
        <w:jc w:val="both"/>
      </w:pPr>
      <w:r>
        <w:rPr>
          <w:noProof/>
        </w:rPr>
        <w:drawing>
          <wp:anchor distT="0" distB="0" distL="114300" distR="114300" simplePos="0" relativeHeight="251692544" behindDoc="0" locked="0" layoutInCell="1" allowOverlap="1" wp14:anchorId="47FC3FF0" wp14:editId="332DA8DD">
            <wp:simplePos x="0" y="0"/>
            <wp:positionH relativeFrom="margin">
              <wp:posOffset>3243580</wp:posOffset>
            </wp:positionH>
            <wp:positionV relativeFrom="margin">
              <wp:posOffset>4358005</wp:posOffset>
            </wp:positionV>
            <wp:extent cx="2799080" cy="2907665"/>
            <wp:effectExtent l="0" t="0" r="0" b="0"/>
            <wp:wrapSquare wrapText="bothSides"/>
            <wp:docPr id="2" name="Drawing 1" descr="edf75532ee51a76c39e384fc3516ac3c.png"/>
            <wp:cNvGraphicFramePr/>
            <a:graphic xmlns:a="http://schemas.openxmlformats.org/drawingml/2006/main">
              <a:graphicData uri="http://schemas.openxmlformats.org/drawingml/2006/picture">
                <pic:pic xmlns:pic="http://schemas.openxmlformats.org/drawingml/2006/picture">
                  <pic:nvPicPr>
                    <pic:cNvPr id="0" name="Picture 1" descr="edf75532ee51a76c39e384fc3516ac3c.png"/>
                    <pic:cNvPicPr>
                      <a:picLocks noChangeAspect="1"/>
                    </pic:cNvPicPr>
                  </pic:nvPicPr>
                  <pic:blipFill>
                    <a:blip r:embed="rId8" cstate="print">
                      <a:extLst>
                        <a:ext uri="{28A0092B-C50C-407E-A947-70E740481C1C}">
                          <a14:useLocalDpi xmlns:a14="http://schemas.microsoft.com/office/drawing/2010/main" val="0"/>
                        </a:ext>
                      </a:extLst>
                    </a:blip>
                    <a:srcRect l="153" r="153"/>
                    <a:stretch>
                      <a:fillRect/>
                    </a:stretch>
                  </pic:blipFill>
                  <pic:spPr>
                    <a:xfrm>
                      <a:off x="0" y="0"/>
                      <a:ext cx="2799080" cy="2907665"/>
                    </a:xfrm>
                    <a:prstGeom prst="rect">
                      <a:avLst/>
                    </a:prstGeom>
                  </pic:spPr>
                </pic:pic>
              </a:graphicData>
            </a:graphic>
            <wp14:sizeRelH relativeFrom="margin">
              <wp14:pctWidth>0</wp14:pctWidth>
            </wp14:sizeRelH>
          </wp:anchor>
        </w:drawing>
      </w:r>
      <w:r>
        <w:rPr>
          <w:rFonts w:ascii="Arimo Bold Italics" w:eastAsia="Arimo Bold Italics" w:hAnsi="Arimo Bold Italics" w:cs="Arimo Bold Italics"/>
          <w:b/>
          <w:bCs/>
          <w:i/>
          <w:iCs/>
          <w:color w:val="000000"/>
          <w:sz w:val="24"/>
          <w:szCs w:val="24"/>
        </w:rPr>
        <w:t>MEMEDE SÜT YAPIMINI SAĞLAYAN ANNEDE BEYİNDE SALGILANAN ‘PROLAKTİN’ İSİMLİ HORMONDUR</w:t>
      </w:r>
      <w:r>
        <w:rPr>
          <w:rFonts w:ascii="Arimo" w:eastAsia="Arimo" w:hAnsi="Arimo" w:cs="Arimo"/>
          <w:color w:val="000000"/>
          <w:sz w:val="24"/>
          <w:szCs w:val="24"/>
        </w:rPr>
        <w:t xml:space="preserve"> </w:t>
      </w:r>
    </w:p>
    <w:p w:rsidR="00B114ED" w:rsidRDefault="00D078D8" w:rsidP="0043191F">
      <w:pPr>
        <w:numPr>
          <w:ilvl w:val="0"/>
          <w:numId w:val="2"/>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KAN </w:t>
      </w:r>
      <w:proofErr w:type="gramStart"/>
      <w:r>
        <w:rPr>
          <w:rFonts w:ascii="Arimo Bold Italics" w:eastAsia="Arimo Bold Italics" w:hAnsi="Arimo Bold Italics" w:cs="Arimo Bold Italics"/>
          <w:b/>
          <w:bCs/>
          <w:i/>
          <w:iCs/>
          <w:color w:val="000000"/>
          <w:sz w:val="24"/>
          <w:szCs w:val="24"/>
        </w:rPr>
        <w:t>DAMARLARI,MEMEDE</w:t>
      </w:r>
      <w:proofErr w:type="gramEnd"/>
      <w:r>
        <w:rPr>
          <w:rFonts w:ascii="Arimo Bold Italics" w:eastAsia="Arimo Bold Italics" w:hAnsi="Arimo Bold Italics" w:cs="Arimo Bold Italics"/>
          <w:b/>
          <w:bCs/>
          <w:i/>
          <w:iCs/>
          <w:color w:val="000000"/>
          <w:sz w:val="24"/>
          <w:szCs w:val="24"/>
        </w:rPr>
        <w:t xml:space="preserve"> SÜT YAPIMI İÇİN GEREKEN MADDELERİ SÜT HÜCRELERİNE TAŞIR,MEMELER SICAK VE SERT OLUR.</w:t>
      </w:r>
      <w:r>
        <w:rPr>
          <w:rFonts w:ascii="Arimo" w:eastAsia="Arimo" w:hAnsi="Arimo" w:cs="Arimo"/>
          <w:color w:val="000000"/>
          <w:sz w:val="24"/>
          <w:szCs w:val="24"/>
        </w:rPr>
        <w:t xml:space="preserve"> </w:t>
      </w:r>
    </w:p>
    <w:p w:rsidR="00B114ED" w:rsidRDefault="00D078D8" w:rsidP="0043191F">
      <w:pPr>
        <w:numPr>
          <w:ilvl w:val="0"/>
          <w:numId w:val="2"/>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SÜT AKMAYA BAŞLAYINCA VE BEBEK EMDİKÇE MEMEDEKİ GERGİNLİK AZALIR VE ANNE RAHATLAR</w:t>
      </w:r>
      <w:r>
        <w:rPr>
          <w:rFonts w:ascii="Arimo" w:eastAsia="Arimo" w:hAnsi="Arimo" w:cs="Arimo"/>
          <w:color w:val="000000"/>
          <w:sz w:val="24"/>
          <w:szCs w:val="24"/>
        </w:rPr>
        <w:t xml:space="preserve"> </w:t>
      </w:r>
    </w:p>
    <w:p w:rsidR="00B114ED" w:rsidRDefault="00D078D8" w:rsidP="0043191F">
      <w:pPr>
        <w:numPr>
          <w:ilvl w:val="0"/>
          <w:numId w:val="2"/>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BU DÖNEMDE ANNE VE BEBEK ZORLUKLARLA </w:t>
      </w:r>
      <w:proofErr w:type="gramStart"/>
      <w:r>
        <w:rPr>
          <w:rFonts w:ascii="Arimo Bold Italics" w:eastAsia="Arimo Bold Italics" w:hAnsi="Arimo Bold Italics" w:cs="Arimo Bold Italics"/>
          <w:b/>
          <w:bCs/>
          <w:i/>
          <w:iCs/>
          <w:color w:val="000000"/>
          <w:sz w:val="24"/>
          <w:szCs w:val="24"/>
        </w:rPr>
        <w:t>KARŞILAŞABİLİR,İLK</w:t>
      </w:r>
      <w:proofErr w:type="gramEnd"/>
      <w:r>
        <w:rPr>
          <w:rFonts w:ascii="Arimo Bold Italics" w:eastAsia="Arimo Bold Italics" w:hAnsi="Arimo Bold Italics" w:cs="Arimo Bold Italics"/>
          <w:b/>
          <w:bCs/>
          <w:i/>
          <w:iCs/>
          <w:color w:val="000000"/>
          <w:sz w:val="24"/>
          <w:szCs w:val="24"/>
        </w:rPr>
        <w:t xml:space="preserve"> GÜNLERDE ANNE VE BEBEĞE YARDIM VE DESTEK GEREKEBİLİR. </w:t>
      </w:r>
    </w:p>
    <w:p w:rsidR="00B114ED" w:rsidRDefault="00B114ED" w:rsidP="0043191F">
      <w:pPr>
        <w:spacing w:before="120" w:after="120" w:line="240" w:lineRule="auto"/>
        <w:ind w:left="-709" w:right="-563"/>
        <w:contextualSpacing/>
        <w:jc w:val="both"/>
      </w:pP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ANNE SÜTÜNÜN ÖZELLİKLERİ NELERDİR?</w:t>
      </w:r>
      <w:r>
        <w:rPr>
          <w:rFonts w:ascii="Arimo" w:eastAsia="Arimo" w:hAnsi="Arimo" w:cs="Arimo"/>
          <w:color w:val="000000"/>
          <w:sz w:val="24"/>
          <w:szCs w:val="24"/>
        </w:rPr>
        <w:t xml:space="preserve"> </w:t>
      </w:r>
    </w:p>
    <w:p w:rsidR="00B114ED" w:rsidRDefault="00D078D8" w:rsidP="0043191F">
      <w:pPr>
        <w:numPr>
          <w:ilvl w:val="0"/>
          <w:numId w:val="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Bebeğin memeden alacağı ilk besine “ilk süt”, “ağız sütü” ya da “kolostrum” denir. “İlk süt” ün görüntüsü anneden anneye değişir, ancak genellikle sarı renkte ve kıvamlıdır. Bu “ilk süt” özel olarak çok besleyicidir ve bebeği pek çok hastalıktan korur.</w:t>
      </w:r>
      <w:r>
        <w:rPr>
          <w:rFonts w:ascii="Arimo" w:eastAsia="Arimo" w:hAnsi="Arimo" w:cs="Arimo"/>
          <w:color w:val="000000"/>
          <w:sz w:val="24"/>
          <w:szCs w:val="24"/>
        </w:rPr>
        <w:t xml:space="preserve"> </w:t>
      </w:r>
    </w:p>
    <w:p w:rsidR="00B114ED" w:rsidRDefault="00D078D8" w:rsidP="0043191F">
      <w:pPr>
        <w:numPr>
          <w:ilvl w:val="0"/>
          <w:numId w:val="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lastRenderedPageBreak/>
        <w:t>“</w:t>
      </w:r>
      <w:proofErr w:type="spellStart"/>
      <w:r>
        <w:rPr>
          <w:rFonts w:ascii="Arimo Bold Italics" w:eastAsia="Arimo Bold Italics" w:hAnsi="Arimo Bold Italics" w:cs="Arimo Bold Italics"/>
          <w:b/>
          <w:bCs/>
          <w:i/>
          <w:iCs/>
          <w:color w:val="000000"/>
          <w:sz w:val="24"/>
          <w:szCs w:val="24"/>
        </w:rPr>
        <w:t>İlksüt”ün</w:t>
      </w:r>
      <w:proofErr w:type="spellEnd"/>
      <w:r>
        <w:rPr>
          <w:rFonts w:ascii="Arimo Bold Italics" w:eastAsia="Arimo Bold Italics" w:hAnsi="Arimo Bold Italics" w:cs="Arimo Bold Italics"/>
          <w:b/>
          <w:bCs/>
          <w:i/>
          <w:iCs/>
          <w:color w:val="000000"/>
          <w:sz w:val="24"/>
          <w:szCs w:val="24"/>
        </w:rPr>
        <w:t xml:space="preserve"> miktarı az olmasına karşın, ilk günlerde bebeğin beslenmesi ve </w:t>
      </w:r>
      <w:proofErr w:type="spellStart"/>
      <w:r>
        <w:rPr>
          <w:rFonts w:ascii="Arimo Bold Italics" w:eastAsia="Arimo Bold Italics" w:hAnsi="Arimo Bold Italics" w:cs="Arimo Bold Italics"/>
          <w:b/>
          <w:bCs/>
          <w:i/>
          <w:iCs/>
          <w:color w:val="000000"/>
          <w:sz w:val="24"/>
          <w:szCs w:val="24"/>
        </w:rPr>
        <w:t>barsaklarının</w:t>
      </w:r>
      <w:proofErr w:type="spellEnd"/>
      <w:r>
        <w:rPr>
          <w:rFonts w:ascii="Arimo Bold Italics" w:eastAsia="Arimo Bold Italics" w:hAnsi="Arimo Bold Italics" w:cs="Arimo Bold Italics"/>
          <w:b/>
          <w:bCs/>
          <w:i/>
          <w:iCs/>
          <w:color w:val="000000"/>
          <w:sz w:val="24"/>
          <w:szCs w:val="24"/>
        </w:rPr>
        <w:t xml:space="preserve"> iyi çalışması için yeterlidir. Bazı annelerde doğumdan sonra “ilk süt” çok az miktarda gelebilir veya hiç salgılanmayabilir. Bu durumda bebek zarar görmez, kendi depolarını kullanarak gerekli enerjiyi sağlar. Önemli olan annenin doğumdan sonra en kısa zamanda, mümkünse hemen emzirmeye başlamasıdır</w:t>
      </w:r>
      <w:r>
        <w:rPr>
          <w:rFonts w:ascii="Arimo" w:eastAsia="Arimo" w:hAnsi="Arimo" w:cs="Arimo"/>
          <w:color w:val="000000"/>
          <w:sz w:val="24"/>
          <w:szCs w:val="24"/>
        </w:rPr>
        <w:t xml:space="preserve"> </w:t>
      </w:r>
    </w:p>
    <w:p w:rsidR="00B114ED" w:rsidRDefault="00D078D8" w:rsidP="0043191F">
      <w:pPr>
        <w:numPr>
          <w:ilvl w:val="0"/>
          <w:numId w:val="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 her ağladıkça emzirilmelidir. Birçok yeni doğan bebek gece ve gündüz 1-3 saat aralıklarla emmek ister. Sık aralıklarla emzirerek bebeğin bu “</w:t>
      </w:r>
      <w:proofErr w:type="spellStart"/>
      <w:r>
        <w:rPr>
          <w:rFonts w:ascii="Arimo Bold Italics" w:eastAsia="Arimo Bold Italics" w:hAnsi="Arimo Bold Italics" w:cs="Arimo Bold Italics"/>
          <w:b/>
          <w:bCs/>
          <w:i/>
          <w:iCs/>
          <w:color w:val="000000"/>
          <w:sz w:val="24"/>
          <w:szCs w:val="24"/>
        </w:rPr>
        <w:t>ilksüt”ü</w:t>
      </w:r>
      <w:proofErr w:type="spellEnd"/>
      <w:r>
        <w:rPr>
          <w:rFonts w:ascii="Arimo Bold Italics" w:eastAsia="Arimo Bold Italics" w:hAnsi="Arimo Bold Italics" w:cs="Arimo Bold Italics"/>
          <w:b/>
          <w:bCs/>
          <w:i/>
          <w:iCs/>
          <w:color w:val="000000"/>
          <w:sz w:val="24"/>
          <w:szCs w:val="24"/>
        </w:rPr>
        <w:t xml:space="preserve"> mümkün olduğunca çok almasına çalışılmalıdır. İlk günlerde sık emzirme daha sulu olan “olgun” süt yapımını hızlandırır. Emzirme belirli saatlere göre değil, bebeğin isteğine bağlı olarak yapılırsa, olgun süt yapımı daha erken olur.</w:t>
      </w:r>
      <w:r>
        <w:rPr>
          <w:rFonts w:ascii="Arimo" w:eastAsia="Arimo" w:hAnsi="Arimo" w:cs="Arimo"/>
          <w:color w:val="000000"/>
          <w:sz w:val="24"/>
          <w:szCs w:val="24"/>
        </w:rPr>
        <w:t xml:space="preserve"> </w:t>
      </w:r>
    </w:p>
    <w:p w:rsidR="00B114ED" w:rsidRDefault="00D078D8" w:rsidP="0043191F">
      <w:pPr>
        <w:numPr>
          <w:ilvl w:val="0"/>
          <w:numId w:val="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Bazı yeni doğan bebekler çok uyur ve yeterince sık ememezler. Böyle bebekler ilk günlerde 3-4 saat sonunda uyanmamışlarsa yavaşça kucağa alınarak annelerine verilmeli, gerekiyorsa yanağını sıvazlayarak memeyi almaları için uyarı yapılmalıdır.</w:t>
      </w:r>
      <w:r>
        <w:rPr>
          <w:rFonts w:ascii="Arimo" w:eastAsia="Arimo" w:hAnsi="Arimo" w:cs="Arimo"/>
          <w:color w:val="000000"/>
          <w:sz w:val="24"/>
          <w:szCs w:val="24"/>
        </w:rPr>
        <w:t xml:space="preserve"> </w:t>
      </w:r>
      <w:r>
        <w:rPr>
          <w:noProof/>
        </w:rPr>
        <w:drawing>
          <wp:anchor distT="0" distB="0" distL="114300" distR="114300" simplePos="0" relativeHeight="251694592" behindDoc="0" locked="0" layoutInCell="1" allowOverlap="1">
            <wp:simplePos x="1152525" y="1143000"/>
            <wp:positionH relativeFrom="margin">
              <wp:align>right</wp:align>
            </wp:positionH>
            <wp:positionV relativeFrom="margin">
              <wp:align>center</wp:align>
            </wp:positionV>
            <wp:extent cx="3448050" cy="4403090"/>
            <wp:effectExtent l="0" t="0" r="0" b="0"/>
            <wp:wrapSquare wrapText="bothSides"/>
            <wp:docPr id="3" name="Drawing 2" descr="c58e353125f089aaef39f8da1a6054b8.png"/>
            <wp:cNvGraphicFramePr/>
            <a:graphic xmlns:a="http://schemas.openxmlformats.org/drawingml/2006/main">
              <a:graphicData uri="http://schemas.openxmlformats.org/drawingml/2006/picture">
                <pic:pic xmlns:pic="http://schemas.openxmlformats.org/drawingml/2006/picture">
                  <pic:nvPicPr>
                    <pic:cNvPr id="0" name="Picture 2" descr="c58e353125f089aaef39f8da1a6054b8.png"/>
                    <pic:cNvPicPr>
                      <a:picLocks noChangeAspect="1"/>
                    </pic:cNvPicPr>
                  </pic:nvPicPr>
                  <pic:blipFill>
                    <a:blip r:embed="rId9" cstate="print">
                      <a:extLst>
                        <a:ext uri="{28A0092B-C50C-407E-A947-70E740481C1C}">
                          <a14:useLocalDpi xmlns:a14="http://schemas.microsoft.com/office/drawing/2010/main" val="0"/>
                        </a:ext>
                      </a:extLst>
                    </a:blip>
                    <a:srcRect t="276" b="276"/>
                    <a:stretch>
                      <a:fillRect/>
                    </a:stretch>
                  </pic:blipFill>
                  <pic:spPr>
                    <a:xfrm>
                      <a:off x="0" y="0"/>
                      <a:ext cx="3448050" cy="4403090"/>
                    </a:xfrm>
                    <a:prstGeom prst="rect">
                      <a:avLst/>
                    </a:prstGeom>
                  </pic:spPr>
                </pic:pic>
              </a:graphicData>
            </a:graphic>
          </wp:anchor>
        </w:drawing>
      </w:r>
    </w:p>
    <w:p w:rsidR="00B114ED" w:rsidRDefault="00B114ED" w:rsidP="0043191F">
      <w:pPr>
        <w:spacing w:before="120" w:after="120" w:line="240" w:lineRule="auto"/>
        <w:ind w:left="-709" w:right="-563"/>
        <w:contextualSpacing/>
        <w:jc w:val="both"/>
      </w:pP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ANNE SÜTÜNÜN GÖRÜNÜMÜ NASILDIR?</w:t>
      </w:r>
      <w:r>
        <w:rPr>
          <w:rFonts w:ascii="Arimo" w:eastAsia="Arimo" w:hAnsi="Arimo" w:cs="Arimo"/>
          <w:color w:val="000000"/>
          <w:sz w:val="24"/>
          <w:szCs w:val="24"/>
        </w:rPr>
        <w:t xml:space="preserve"> </w:t>
      </w:r>
    </w:p>
    <w:p w:rsidR="00B114ED" w:rsidRDefault="00D078D8" w:rsidP="0043191F">
      <w:pPr>
        <w:numPr>
          <w:ilvl w:val="0"/>
          <w:numId w:val="4"/>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 xml:space="preserve">İlk sütün </w:t>
      </w:r>
      <w:proofErr w:type="spellStart"/>
      <w:r>
        <w:rPr>
          <w:rFonts w:ascii="Arimo Bold Italics" w:eastAsia="Arimo Bold Italics" w:hAnsi="Arimo Bold Italics" w:cs="Arimo Bold Italics"/>
          <w:b/>
          <w:bCs/>
          <w:i/>
          <w:iCs/>
          <w:color w:val="000000"/>
          <w:sz w:val="24"/>
          <w:szCs w:val="24"/>
        </w:rPr>
        <w:t>sarımtrak</w:t>
      </w:r>
      <w:proofErr w:type="spellEnd"/>
      <w:r>
        <w:rPr>
          <w:rFonts w:ascii="Arimo Bold Italics" w:eastAsia="Arimo Bold Italics" w:hAnsi="Arimo Bold Italics" w:cs="Arimo Bold Italics"/>
          <w:b/>
          <w:bCs/>
          <w:i/>
          <w:iCs/>
          <w:color w:val="000000"/>
          <w:sz w:val="24"/>
          <w:szCs w:val="24"/>
        </w:rPr>
        <w:t xml:space="preserve"> renkte olmasına karşın olgun süt beyaz ve inek sütünden daha sulu görünümdedir, rengi mavimsi bile olabilir.</w:t>
      </w:r>
      <w:r>
        <w:rPr>
          <w:rFonts w:ascii="Arimo" w:eastAsia="Arimo" w:hAnsi="Arimo" w:cs="Arimo"/>
          <w:color w:val="000000"/>
          <w:sz w:val="24"/>
          <w:szCs w:val="24"/>
        </w:rPr>
        <w:t xml:space="preserve"> </w:t>
      </w:r>
    </w:p>
    <w:p w:rsidR="00B114ED" w:rsidRDefault="00D078D8" w:rsidP="0043191F">
      <w:pPr>
        <w:numPr>
          <w:ilvl w:val="0"/>
          <w:numId w:val="4"/>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 büyüdükçe anne sütünün rengi değişir. Bunun nedeni bebek büyüdükçe ihtiyaçlarına cevap verecek şekilde sütün içeriğinin değişmesidir.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SÜT MEMEDEN NASIL AKAR?</w:t>
      </w:r>
      <w:r>
        <w:rPr>
          <w:rFonts w:ascii="Arimo" w:eastAsia="Arimo" w:hAnsi="Arimo" w:cs="Arimo"/>
          <w:color w:val="000000"/>
          <w:sz w:val="24"/>
          <w:szCs w:val="24"/>
        </w:rPr>
        <w:t xml:space="preserve"> </w:t>
      </w:r>
    </w:p>
    <w:p w:rsidR="00B114ED" w:rsidRDefault="00D078D8" w:rsidP="0043191F">
      <w:pPr>
        <w:numPr>
          <w:ilvl w:val="0"/>
          <w:numId w:val="5"/>
        </w:numPr>
        <w:spacing w:after="0" w:line="240" w:lineRule="auto"/>
        <w:ind w:left="-709" w:right="-563"/>
        <w:contextualSpacing/>
        <w:jc w:val="both"/>
      </w:pPr>
      <w:r>
        <w:rPr>
          <w:rFonts w:ascii="Arimo Bold Italics" w:eastAsia="Arimo Bold Italics" w:hAnsi="Arimo Bold Italics" w:cs="Arimo Bold Italics"/>
          <w:b/>
          <w:bCs/>
          <w:i/>
          <w:iCs/>
          <w:color w:val="000000"/>
        </w:rPr>
        <w:t>Süt memede yapılır yapılmaz dışarıya salınmaz, süt akımı için bebeğin emmesi gerekir. Bebeğin etkin emmesi için memeye iyi yerleştirilmesi ve memeyi iyi kavraması çok önemlidir.</w:t>
      </w:r>
      <w:r>
        <w:rPr>
          <w:rFonts w:ascii="Arimo" w:eastAsia="Arimo" w:hAnsi="Arimo" w:cs="Arimo"/>
          <w:color w:val="000000"/>
        </w:rPr>
        <w:t xml:space="preserve"> </w:t>
      </w:r>
    </w:p>
    <w:p w:rsidR="00B114ED" w:rsidRDefault="00D078D8" w:rsidP="0043191F">
      <w:pPr>
        <w:numPr>
          <w:ilvl w:val="0"/>
          <w:numId w:val="5"/>
        </w:numPr>
        <w:spacing w:after="0" w:line="240" w:lineRule="auto"/>
        <w:ind w:left="-709" w:right="-563"/>
        <w:contextualSpacing/>
        <w:jc w:val="both"/>
      </w:pPr>
      <w:r>
        <w:rPr>
          <w:rFonts w:ascii="Arimo Bold Italics" w:eastAsia="Arimo Bold Italics" w:hAnsi="Arimo Bold Italics" w:cs="Arimo Bold Italics"/>
          <w:b/>
          <w:bCs/>
          <w:i/>
          <w:iCs/>
          <w:color w:val="000000"/>
        </w:rPr>
        <w:t>Bebek emerken, meme başındaki sinirlerden, başka uyarılar da çıkar ve bu uyarılarla annenin beyninin başka bir bölümünden OKSİTOSİN adlı bir diğer hormon salgılanır.</w:t>
      </w:r>
      <w:r>
        <w:rPr>
          <w:rFonts w:ascii="Arimo" w:eastAsia="Arimo" w:hAnsi="Arimo" w:cs="Arimo"/>
          <w:color w:val="000000"/>
        </w:rPr>
        <w:t xml:space="preserve"> </w:t>
      </w:r>
    </w:p>
    <w:p w:rsidR="00B114ED" w:rsidRDefault="00D078D8" w:rsidP="0043191F">
      <w:pPr>
        <w:numPr>
          <w:ilvl w:val="0"/>
          <w:numId w:val="5"/>
        </w:numPr>
        <w:spacing w:after="0" w:line="240" w:lineRule="auto"/>
        <w:ind w:left="-709" w:right="-563"/>
        <w:contextualSpacing/>
        <w:jc w:val="both"/>
      </w:pPr>
      <w:r>
        <w:rPr>
          <w:noProof/>
        </w:rPr>
        <w:drawing>
          <wp:anchor distT="0" distB="0" distL="114300" distR="114300" simplePos="0" relativeHeight="251698688" behindDoc="0" locked="0" layoutInCell="1" allowOverlap="1" wp14:anchorId="3A40A641" wp14:editId="5D36E886">
            <wp:simplePos x="0" y="0"/>
            <wp:positionH relativeFrom="margin">
              <wp:posOffset>3505835</wp:posOffset>
            </wp:positionH>
            <wp:positionV relativeFrom="margin">
              <wp:posOffset>1219200</wp:posOffset>
            </wp:positionV>
            <wp:extent cx="2514600" cy="3333750"/>
            <wp:effectExtent l="0" t="0" r="0" b="0"/>
            <wp:wrapSquare wrapText="bothSides"/>
            <wp:docPr id="4" name="Drawing 3" descr="d345136a-b1a1-445d-9c7c-9b2550d3e54b.png"/>
            <wp:cNvGraphicFramePr/>
            <a:graphic xmlns:a="http://schemas.openxmlformats.org/drawingml/2006/main">
              <a:graphicData uri="http://schemas.openxmlformats.org/drawingml/2006/picture">
                <pic:pic xmlns:pic="http://schemas.openxmlformats.org/drawingml/2006/picture">
                  <pic:nvPicPr>
                    <pic:cNvPr id="0" name="Picture 3" descr="d345136a-b1a1-445d-9c7c-9b2550d3e54b.pn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514600" cy="3333750"/>
                    </a:xfrm>
                    <a:prstGeom prst="rect">
                      <a:avLst/>
                    </a:prstGeom>
                  </pic:spPr>
                </pic:pic>
              </a:graphicData>
            </a:graphic>
          </wp:anchor>
        </w:drawing>
      </w:r>
      <w:proofErr w:type="spellStart"/>
      <w:r>
        <w:rPr>
          <w:rFonts w:ascii="Arimo Bold Italics" w:eastAsia="Arimo Bold Italics" w:hAnsi="Arimo Bold Italics" w:cs="Arimo Bold Italics"/>
          <w:b/>
          <w:bCs/>
          <w:i/>
          <w:iCs/>
          <w:color w:val="000000"/>
        </w:rPr>
        <w:t>Oksitosin</w:t>
      </w:r>
      <w:proofErr w:type="spellEnd"/>
      <w:r>
        <w:rPr>
          <w:rFonts w:ascii="Arimo Bold Italics" w:eastAsia="Arimo Bold Italics" w:hAnsi="Arimo Bold Italics" w:cs="Arimo Bold Italics"/>
          <w:b/>
          <w:bCs/>
          <w:i/>
          <w:iCs/>
          <w:color w:val="000000"/>
        </w:rPr>
        <w:t xml:space="preserve"> süt adacıklarının etrafındaki küçük kasları etkiler. Bu etki ile kaslar kasılır ve süt, süt adacıklarından meme başındaki kanallara taşınır. Bebeğin emmesi ile meme ucunda bulunan 10-15 delikten süt dışarıya akar. Her iki meme aynı anda çalışır. Bebek bir memeden emerken, diğer memeden süt damlayabilir.</w:t>
      </w:r>
      <w:r>
        <w:rPr>
          <w:rFonts w:ascii="Arimo" w:eastAsia="Arimo" w:hAnsi="Arimo" w:cs="Arimo"/>
          <w:color w:val="000000"/>
        </w:rPr>
        <w:t xml:space="preserve"> </w:t>
      </w:r>
    </w:p>
    <w:p w:rsidR="00B114ED" w:rsidRDefault="00D078D8" w:rsidP="0043191F">
      <w:pPr>
        <w:numPr>
          <w:ilvl w:val="0"/>
          <w:numId w:val="5"/>
        </w:numPr>
        <w:spacing w:after="0" w:line="240" w:lineRule="auto"/>
        <w:ind w:left="-709" w:right="-563"/>
        <w:contextualSpacing/>
        <w:jc w:val="both"/>
      </w:pPr>
      <w:r>
        <w:rPr>
          <w:rFonts w:ascii="Arimo Bold Italics" w:eastAsia="Arimo Bold Italics" w:hAnsi="Arimo Bold Italics" w:cs="Arimo Bold Italics"/>
          <w:b/>
          <w:bCs/>
          <w:i/>
          <w:iCs/>
          <w:color w:val="000000"/>
        </w:rPr>
        <w:lastRenderedPageBreak/>
        <w:t xml:space="preserve">Bebek emmeye başladığında, ilk önce meme başının hemen arkasında bulunan süt havuzundaki birikmiş sütü alır. Bu süt hemen tükenir. Süt akımının devamı için </w:t>
      </w:r>
      <w:proofErr w:type="spellStart"/>
      <w:r>
        <w:rPr>
          <w:rFonts w:ascii="Arimo Bold Italics" w:eastAsia="Arimo Bold Italics" w:hAnsi="Arimo Bold Italics" w:cs="Arimo Bold Italics"/>
          <w:b/>
          <w:bCs/>
          <w:i/>
          <w:iCs/>
          <w:color w:val="000000"/>
        </w:rPr>
        <w:t>oksitosin</w:t>
      </w:r>
      <w:proofErr w:type="spellEnd"/>
      <w:r>
        <w:rPr>
          <w:rFonts w:ascii="Arimo Bold Italics" w:eastAsia="Arimo Bold Italics" w:hAnsi="Arimo Bold Italics" w:cs="Arimo Bold Italics"/>
          <w:b/>
          <w:bCs/>
          <w:i/>
          <w:iCs/>
          <w:color w:val="000000"/>
        </w:rPr>
        <w:t xml:space="preserve"> salgısının uyarılması gereklidir.</w:t>
      </w:r>
      <w:r>
        <w:rPr>
          <w:rFonts w:ascii="Arimo" w:eastAsia="Arimo" w:hAnsi="Arimo" w:cs="Arimo"/>
          <w:color w:val="000000"/>
        </w:rPr>
        <w:t xml:space="preserve"> </w:t>
      </w:r>
    </w:p>
    <w:p w:rsidR="00B114ED" w:rsidRDefault="00D078D8" w:rsidP="0043191F">
      <w:pPr>
        <w:numPr>
          <w:ilvl w:val="0"/>
          <w:numId w:val="5"/>
        </w:numPr>
        <w:spacing w:after="0" w:line="240" w:lineRule="auto"/>
        <w:ind w:left="-709" w:right="-563"/>
        <w:contextualSpacing/>
        <w:jc w:val="both"/>
      </w:pPr>
      <w:r>
        <w:rPr>
          <w:rFonts w:ascii="Arimo Bold Italics" w:eastAsia="Arimo Bold Italics" w:hAnsi="Arimo Bold Italics" w:cs="Arimo Bold Italics"/>
          <w:b/>
          <w:bCs/>
          <w:i/>
          <w:iCs/>
          <w:color w:val="000000"/>
        </w:rPr>
        <w:t xml:space="preserve">Memede süt yapımı ve yapılan sütün meme ucuna ulaşması bebeğin her iki hormonun yapımını uyaracak kadar kuvvetli ve etkin emmesi ile gerçekleşir. Bunun için bebeğin sık aralarla ve uygun bir biçimde memeye yerleştirilmesi ve bebeğin de meme başını iyice kavraması gerekir. </w:t>
      </w:r>
    </w:p>
    <w:p w:rsidR="00B114ED" w:rsidRDefault="00B114ED" w:rsidP="0043191F">
      <w:pPr>
        <w:spacing w:before="120" w:after="120" w:line="240" w:lineRule="auto"/>
        <w:ind w:left="-709" w:right="-563"/>
        <w:contextualSpacing/>
        <w:jc w:val="both"/>
      </w:pP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p>
    <w:tbl>
      <w:tblPr>
        <w:tblW w:w="9030" w:type="dxa"/>
        <w:tblInd w:w="180" w:type="dxa"/>
        <w:tblBorders>
          <w:top w:val="single" w:sz="12" w:space="0" w:color="DBDBDB"/>
          <w:left w:val="single" w:sz="12" w:space="0" w:color="DBDBDB"/>
          <w:bottom w:val="single" w:sz="12" w:space="0" w:color="DBDBDB"/>
          <w:right w:val="single" w:sz="12" w:space="0" w:color="DBDBDB"/>
          <w:insideH w:val="single" w:sz="12" w:space="0" w:color="DBDBDB"/>
          <w:insideV w:val="single" w:sz="12" w:space="0" w:color="DBDBDB"/>
        </w:tblBorders>
        <w:tblCellMar>
          <w:left w:w="10" w:type="dxa"/>
          <w:right w:w="10" w:type="dxa"/>
        </w:tblCellMar>
        <w:tblLook w:val="0000" w:firstRow="0" w:lastRow="0" w:firstColumn="0" w:lastColumn="0" w:noHBand="0" w:noVBand="0"/>
      </w:tblPr>
      <w:tblGrid>
        <w:gridCol w:w="9030"/>
      </w:tblGrid>
      <w:tr w:rsidR="00B114ED">
        <w:tc>
          <w:tcPr>
            <w:tcW w:w="9030" w:type="dxa"/>
            <w:tcMar>
              <w:top w:w="180" w:type="dxa"/>
              <w:left w:w="180" w:type="dxa"/>
              <w:bottom w:w="180" w:type="dxa"/>
              <w:right w:w="180" w:type="dxa"/>
            </w:tcMar>
          </w:tcPr>
          <w:p w:rsidR="00B114ED" w:rsidRDefault="00D078D8" w:rsidP="0043191F">
            <w:pPr>
              <w:spacing w:before="120" w:after="120" w:line="240" w:lineRule="auto"/>
              <w:ind w:left="-709" w:right="-563"/>
              <w:contextualSpacing/>
              <w:jc w:val="center"/>
            </w:pPr>
            <w:r>
              <w:rPr>
                <w:rFonts w:ascii="Arimo Bold Italics" w:eastAsia="Arimo Bold Italics" w:hAnsi="Arimo Bold Italics" w:cs="Arimo Bold Italics"/>
                <w:b/>
                <w:bCs/>
                <w:i/>
                <w:iCs/>
                <w:color w:val="000000"/>
                <w:sz w:val="28"/>
                <w:szCs w:val="28"/>
              </w:rPr>
              <w:t>BEBEĞİNİZ NE KADAR FAZLA EMERSE SÜT ÜRETİMİ O KADAR FAZLA OLUR</w:t>
            </w:r>
          </w:p>
        </w:tc>
      </w:tr>
    </w:tbl>
    <w:p w:rsidR="00B114ED" w:rsidRDefault="00D078D8" w:rsidP="0043191F">
      <w:pPr>
        <w:spacing w:before="120" w:after="120" w:line="240" w:lineRule="auto"/>
        <w:ind w:left="-709" w:right="-563"/>
        <w:contextualSpacing/>
        <w:jc w:val="both"/>
      </w:pP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EMZİRME SIRASINDA SÜT AKIMININ DEVAMLILIĞI NASIL SAĞLANIR?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Bazı annelerin sütleri, bebek memeye tutulur tutulmaz akmaya başlar. Emzirmeyi, düşünmek bile beyini uyararak sütün akmasına neden olur. Bazı annelerde ise süt akışı bu kadar kolay olmaz. Bebeğin birkaç kuvvetli emme hareketinden sonra başlar.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1.</w:t>
      </w: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Kuvvetli emme ile annenin beynine uyarılar gider.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2.</w:t>
      </w:r>
      <w:r>
        <w:rPr>
          <w:rFonts w:ascii="Arimo" w:eastAsia="Arimo" w:hAnsi="Arimo" w:cs="Arimo"/>
          <w:color w:val="000000"/>
          <w:sz w:val="14"/>
          <w:szCs w:val="14"/>
        </w:rPr>
        <w:t xml:space="preserve"> </w:t>
      </w:r>
      <w:proofErr w:type="spellStart"/>
      <w:r>
        <w:rPr>
          <w:rFonts w:ascii="Arimo Bold Italics" w:eastAsia="Arimo Bold Italics" w:hAnsi="Arimo Bold Italics" w:cs="Arimo Bold Italics"/>
          <w:b/>
          <w:bCs/>
          <w:i/>
          <w:iCs/>
          <w:color w:val="000000"/>
          <w:sz w:val="24"/>
          <w:szCs w:val="24"/>
        </w:rPr>
        <w:t>Oksitosin</w:t>
      </w:r>
      <w:proofErr w:type="spellEnd"/>
      <w:r>
        <w:rPr>
          <w:rFonts w:ascii="Arimo Bold Italics" w:eastAsia="Arimo Bold Italics" w:hAnsi="Arimo Bold Italics" w:cs="Arimo Bold Italics"/>
          <w:b/>
          <w:bCs/>
          <w:i/>
          <w:iCs/>
          <w:color w:val="000000"/>
          <w:sz w:val="24"/>
          <w:szCs w:val="24"/>
        </w:rPr>
        <w:t xml:space="preserve"> salgılanarak memeye ulaşır ve süt akımı başlar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SÜT YAPIMININ DEVAMLILIĞI NASIL SAĞLANIR?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Emzirmede bebeğin ağzı annenin meme ucu çevresini sıkıştırır. Bu baskı ile uyarılan sinirler beyinde </w:t>
      </w:r>
      <w:proofErr w:type="spellStart"/>
      <w:r>
        <w:rPr>
          <w:rFonts w:ascii="Arimo Bold Italics" w:eastAsia="Arimo Bold Italics" w:hAnsi="Arimo Bold Italics" w:cs="Arimo Bold Italics"/>
          <w:b/>
          <w:bCs/>
          <w:i/>
          <w:iCs/>
          <w:color w:val="000000"/>
          <w:sz w:val="24"/>
          <w:szCs w:val="24"/>
        </w:rPr>
        <w:t>prolaktin</w:t>
      </w:r>
      <w:proofErr w:type="spellEnd"/>
      <w:r>
        <w:rPr>
          <w:rFonts w:ascii="Arimo Bold Italics" w:eastAsia="Arimo Bold Italics" w:hAnsi="Arimo Bold Italics" w:cs="Arimo Bold Italics"/>
          <w:b/>
          <w:bCs/>
          <w:i/>
          <w:iCs/>
          <w:color w:val="000000"/>
          <w:sz w:val="24"/>
          <w:szCs w:val="24"/>
        </w:rPr>
        <w:t xml:space="preserve"> yapımı ile görevli olan bölgeye haber götürürler. Bu haberler </w:t>
      </w:r>
      <w:proofErr w:type="spellStart"/>
      <w:r>
        <w:rPr>
          <w:rFonts w:ascii="Arimo Bold Italics" w:eastAsia="Arimo Bold Italics" w:hAnsi="Arimo Bold Italics" w:cs="Arimo Bold Italics"/>
          <w:b/>
          <w:bCs/>
          <w:i/>
          <w:iCs/>
          <w:color w:val="000000"/>
          <w:sz w:val="24"/>
          <w:szCs w:val="24"/>
        </w:rPr>
        <w:t>prolaktin</w:t>
      </w:r>
      <w:proofErr w:type="spellEnd"/>
      <w:r>
        <w:rPr>
          <w:rFonts w:ascii="Arimo Bold Italics" w:eastAsia="Arimo Bold Italics" w:hAnsi="Arimo Bold Italics" w:cs="Arimo Bold Italics"/>
          <w:b/>
          <w:bCs/>
          <w:i/>
          <w:iCs/>
          <w:color w:val="000000"/>
          <w:sz w:val="24"/>
          <w:szCs w:val="24"/>
        </w:rPr>
        <w:t xml:space="preserve"> salgılanması için emir olur. Ne kadar çok haber </w:t>
      </w:r>
      <w:proofErr w:type="spellStart"/>
      <w:r>
        <w:rPr>
          <w:rFonts w:ascii="Arimo Bold Italics" w:eastAsia="Arimo Bold Italics" w:hAnsi="Arimo Bold Italics" w:cs="Arimo Bold Italics"/>
          <w:b/>
          <w:bCs/>
          <w:i/>
          <w:iCs/>
          <w:color w:val="000000"/>
          <w:sz w:val="24"/>
          <w:szCs w:val="24"/>
        </w:rPr>
        <w:t>iletilirase</w:t>
      </w:r>
      <w:proofErr w:type="spellEnd"/>
      <w:r>
        <w:rPr>
          <w:rFonts w:ascii="Arimo Bold Italics" w:eastAsia="Arimo Bold Italics" w:hAnsi="Arimo Bold Italics" w:cs="Arimo Bold Italics"/>
          <w:b/>
          <w:bCs/>
          <w:i/>
          <w:iCs/>
          <w:color w:val="000000"/>
          <w:sz w:val="24"/>
          <w:szCs w:val="24"/>
        </w:rPr>
        <w:t xml:space="preserve">, o kadar çok </w:t>
      </w:r>
      <w:proofErr w:type="spellStart"/>
      <w:r>
        <w:rPr>
          <w:rFonts w:ascii="Arimo Bold Italics" w:eastAsia="Arimo Bold Italics" w:hAnsi="Arimo Bold Italics" w:cs="Arimo Bold Italics"/>
          <w:b/>
          <w:bCs/>
          <w:i/>
          <w:iCs/>
          <w:color w:val="000000"/>
          <w:sz w:val="24"/>
          <w:szCs w:val="24"/>
        </w:rPr>
        <w:t>prolaktin</w:t>
      </w:r>
      <w:proofErr w:type="spellEnd"/>
      <w:r>
        <w:rPr>
          <w:rFonts w:ascii="Arimo Bold Italics" w:eastAsia="Arimo Bold Italics" w:hAnsi="Arimo Bold Italics" w:cs="Arimo Bold Italics"/>
          <w:b/>
          <w:bCs/>
          <w:i/>
          <w:iCs/>
          <w:color w:val="000000"/>
          <w:sz w:val="24"/>
          <w:szCs w:val="24"/>
        </w:rPr>
        <w:t xml:space="preserve"> yapılır.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EMZİRİRKEN MEMEMİ NASIL DESTEKLEMELİYİM?</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Parmaklar memenin altında göğsünüze dayalı olmalı, işaret parmağınızla memenizi alttan desteklemelisiniz. Başparmağınız memenin üstünde olmalı, parmaklarınız memenin ucundan uzak olmalı, bebeğinizin çenesi memeye dokunmalıdır.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BEBEĞİMİN DOĞRU POZİSYONDA EMDİĞİNİ NASIL ANLARIM?</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Ağzı geniş açık olmalı, bebeğin çenesi memeye dayanmalı, alt dudağı dışarı doğru kıvrılmış olmalıdır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BEBEK MEMEYİ DAHA İYİ NASIL KAVRAR?</w:t>
      </w:r>
      <w:r>
        <w:rPr>
          <w:rFonts w:ascii="Arimo" w:eastAsia="Arimo" w:hAnsi="Arimo" w:cs="Arimo"/>
          <w:color w:val="000000"/>
          <w:sz w:val="24"/>
          <w:szCs w:val="24"/>
        </w:rPr>
        <w:t xml:space="preserve"> </w:t>
      </w:r>
    </w:p>
    <w:p w:rsidR="00B114ED" w:rsidRDefault="00D078D8" w:rsidP="0043191F">
      <w:pPr>
        <w:numPr>
          <w:ilvl w:val="0"/>
          <w:numId w:val="6"/>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 ağzını iyice açarak ve dilini hareket ettirerek emer. Bebeğinizi yavaşça memeye yaklaştırın, ağzını meme başınıza dokundurun.</w:t>
      </w:r>
      <w:r>
        <w:rPr>
          <w:rFonts w:ascii="Arimo" w:eastAsia="Arimo" w:hAnsi="Arimo" w:cs="Arimo"/>
          <w:color w:val="000000"/>
          <w:sz w:val="24"/>
          <w:szCs w:val="24"/>
        </w:rPr>
        <w:t xml:space="preserve"> </w:t>
      </w:r>
    </w:p>
    <w:p w:rsidR="00B114ED" w:rsidRDefault="00D078D8" w:rsidP="0043191F">
      <w:pPr>
        <w:numPr>
          <w:ilvl w:val="0"/>
          <w:numId w:val="6"/>
        </w:numPr>
        <w:spacing w:after="0" w:line="240" w:lineRule="auto"/>
        <w:ind w:left="-709" w:right="-563"/>
        <w:contextualSpacing/>
        <w:jc w:val="both"/>
      </w:pPr>
      <w:proofErr w:type="spellStart"/>
      <w:r>
        <w:rPr>
          <w:rFonts w:ascii="Arimo" w:eastAsia="Arimo" w:hAnsi="Arimo" w:cs="Arimo"/>
          <w:color w:val="000000"/>
          <w:sz w:val="28"/>
          <w:szCs w:val="28"/>
        </w:rPr>
        <w:t>ü</w:t>
      </w:r>
      <w:r>
        <w:rPr>
          <w:rFonts w:ascii="Arimo Bold Italics" w:eastAsia="Arimo Bold Italics" w:hAnsi="Arimo Bold Italics" w:cs="Arimo Bold Italics"/>
          <w:b/>
          <w:bCs/>
          <w:i/>
          <w:iCs/>
          <w:color w:val="000000"/>
          <w:sz w:val="24"/>
          <w:szCs w:val="24"/>
        </w:rPr>
        <w:t>Emzirmenin</w:t>
      </w:r>
      <w:proofErr w:type="spellEnd"/>
      <w:r>
        <w:rPr>
          <w:rFonts w:ascii="Arimo Bold Italics" w:eastAsia="Arimo Bold Italics" w:hAnsi="Arimo Bold Italics" w:cs="Arimo Bold Italics"/>
          <w:b/>
          <w:bCs/>
          <w:i/>
          <w:iCs/>
          <w:color w:val="000000"/>
          <w:sz w:val="24"/>
          <w:szCs w:val="24"/>
        </w:rPr>
        <w:t xml:space="preserve"> başlangıcında anne meme ucunda ağır hissedebilir. Ancak emzirme süresi boyunca meme ucunun devamlı acıması bebeğin memeyi doğru kavramadığını gösterir. Meme ucunda acı duyulmasının nedeni, bebeğin dilini meme yerine meme ucuna karşı hareket ettirmesidir. </w:t>
      </w:r>
    </w:p>
    <w:p w:rsidR="00B114ED" w:rsidRDefault="00D078D8" w:rsidP="0043191F">
      <w:pPr>
        <w:numPr>
          <w:ilvl w:val="0"/>
          <w:numId w:val="6"/>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Ağız yeterince açılmamışsa, dil meme ucuna sürtünerek zedelenmesine yol açacaktır. Bebek emdikten sonra doymuş görünmüyorsa, memeyi kavramasında sorun var demektir. Bebeğin süt ile dolu kanallara ulaşabilmesi için ağzını iyice açması gerekir.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lastRenderedPageBreak/>
        <w:t>ANNE BEBEĞİNİN İYİ EMMEDİĞİNDEN KAYGILANIYORSA BU KONUDA BİLGİLİ BİR SAĞLIK GÖREVLİSİNE BAŞVURMALIDIR.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BEBEK NASIL EMER?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Eğer bebek memede uygun biçimde tutulmuyorsa iyi ememez ve annenin meme başları zedelenip acıyabilir.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Bebeğin iyi emmesi için ağzıyla yalnız meme ucunu değil, etrafındaki kahverengi alanı da kavraması gerekir. Bebek memeye yaklaştırılırken, ağız mümkün </w:t>
      </w:r>
      <w:r>
        <w:rPr>
          <w:noProof/>
        </w:rPr>
        <w:drawing>
          <wp:anchor distT="0" distB="0" distL="114300" distR="114300" simplePos="0" relativeHeight="251699712" behindDoc="0" locked="0" layoutInCell="1" allowOverlap="1" wp14:anchorId="74FF97D0" wp14:editId="0C6FF4DC">
            <wp:simplePos x="0" y="0"/>
            <wp:positionH relativeFrom="margin">
              <wp:posOffset>2867660</wp:posOffset>
            </wp:positionH>
            <wp:positionV relativeFrom="margin">
              <wp:posOffset>-38100</wp:posOffset>
            </wp:positionV>
            <wp:extent cx="3228473" cy="3182620"/>
            <wp:effectExtent l="0" t="0" r="0" b="0"/>
            <wp:wrapSquare wrapText="bothSides"/>
            <wp:docPr id="5" name="Drawing 4" descr="edf75532ee51a76c39e384fc3516ac3c.png"/>
            <wp:cNvGraphicFramePr/>
            <a:graphic xmlns:a="http://schemas.openxmlformats.org/drawingml/2006/main">
              <a:graphicData uri="http://schemas.openxmlformats.org/drawingml/2006/picture">
                <pic:pic xmlns:pic="http://schemas.openxmlformats.org/drawingml/2006/picture">
                  <pic:nvPicPr>
                    <pic:cNvPr id="0" name="Picture 4" descr="edf75532ee51a76c39e384fc3516ac3c.png"/>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28473" cy="3182620"/>
                    </a:xfrm>
                    <a:prstGeom prst="rect">
                      <a:avLst/>
                    </a:prstGeom>
                  </pic:spPr>
                </pic:pic>
              </a:graphicData>
            </a:graphic>
          </wp:anchor>
        </w:drawing>
      </w:r>
      <w:r>
        <w:rPr>
          <w:rFonts w:ascii="Arimo Bold Italics" w:eastAsia="Arimo Bold Italics" w:hAnsi="Arimo Bold Italics" w:cs="Arimo Bold Italics"/>
          <w:b/>
          <w:bCs/>
          <w:i/>
          <w:iCs/>
          <w:color w:val="000000"/>
          <w:sz w:val="24"/>
          <w:szCs w:val="24"/>
        </w:rPr>
        <w:t xml:space="preserve">olduğunca açık olmalı ve çene memeye dayanmalıdır. Bebeğin ağzını iyice açması için anne meme ucunu bebeğin alt ve üst dudaklarına değdirmelidir.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Eğer bebek memeyi doğru olarak kavramışsa her emme işlemi sırasında çenesinin, bazen de kulaklarının hareket ettiği görülür.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Bebek sürekli emmez. Kuvvetli emme hareketlerinden sonra kısa dinlenme aralıkları olur.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Emerken şapırtı sesi duyulması ya da yanakların içeri çekilmesi genellikle bebeğin yalnızca meme ucunu emdiğini ve ağzıyla yeterince meme dokusunu kavramamış olduğunu gösterir. </w:t>
      </w:r>
    </w:p>
    <w:p w:rsidR="00B114ED" w:rsidRDefault="00B114ED" w:rsidP="0043191F">
      <w:pPr>
        <w:spacing w:before="120" w:after="120" w:line="240" w:lineRule="auto"/>
        <w:ind w:left="-709" w:right="-563"/>
        <w:contextualSpacing/>
        <w:jc w:val="both"/>
      </w:pP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40"/>
          <w:szCs w:val="40"/>
          <w:u w:val="single" w:color="000000"/>
        </w:rPr>
        <w:t>MEME UCUNU EMMEKLE BEBEK BESLENEMEZ</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ETKİLİ EMMENİN SONUCUNDA;</w:t>
      </w:r>
      <w:r>
        <w:rPr>
          <w:rFonts w:ascii="Arimo" w:eastAsia="Arimo" w:hAnsi="Arimo" w:cs="Arimo"/>
          <w:color w:val="000000"/>
          <w:sz w:val="24"/>
          <w:szCs w:val="24"/>
        </w:rPr>
        <w:t xml:space="preserve"> </w:t>
      </w:r>
    </w:p>
    <w:p w:rsidR="00B114ED" w:rsidRDefault="00D078D8" w:rsidP="0043191F">
      <w:pPr>
        <w:numPr>
          <w:ilvl w:val="0"/>
          <w:numId w:val="7"/>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0"/>
          <w:szCs w:val="20"/>
        </w:rPr>
        <w:t>Meme başı sağlıklı görünümdedir.</w:t>
      </w:r>
      <w:r>
        <w:rPr>
          <w:rFonts w:ascii="Arimo" w:eastAsia="Arimo" w:hAnsi="Arimo" w:cs="Arimo"/>
          <w:color w:val="000000"/>
          <w:sz w:val="24"/>
          <w:szCs w:val="24"/>
        </w:rPr>
        <w:t xml:space="preserve"> </w:t>
      </w:r>
    </w:p>
    <w:p w:rsidR="00B114ED" w:rsidRDefault="00D078D8" w:rsidP="0043191F">
      <w:pPr>
        <w:numPr>
          <w:ilvl w:val="0"/>
          <w:numId w:val="7"/>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0"/>
          <w:szCs w:val="20"/>
        </w:rPr>
        <w:t>Emzirme sonunda göğüs yumuşar</w:t>
      </w:r>
      <w:r>
        <w:rPr>
          <w:rFonts w:ascii="Arimo" w:eastAsia="Arimo" w:hAnsi="Arimo" w:cs="Arimo"/>
          <w:color w:val="000000"/>
          <w:sz w:val="24"/>
          <w:szCs w:val="24"/>
        </w:rPr>
        <w:t xml:space="preserve"> </w:t>
      </w:r>
    </w:p>
    <w:p w:rsidR="00B114ED" w:rsidRDefault="00D078D8" w:rsidP="0043191F">
      <w:pPr>
        <w:numPr>
          <w:ilvl w:val="0"/>
          <w:numId w:val="7"/>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Emzirme anne için rahat ve zevklidir. </w:t>
      </w:r>
    </w:p>
    <w:p w:rsidR="00B114ED" w:rsidRDefault="00D078D8" w:rsidP="0043191F">
      <w:pPr>
        <w:numPr>
          <w:ilvl w:val="0"/>
          <w:numId w:val="7"/>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Bebek emmeyi kendisi bırakır.</w:t>
      </w:r>
      <w:r>
        <w:rPr>
          <w:rFonts w:ascii="Arimo" w:eastAsia="Arimo" w:hAnsi="Arimo" w:cs="Arimo"/>
          <w:color w:val="000000"/>
          <w:sz w:val="24"/>
          <w:szCs w:val="24"/>
        </w:rPr>
        <w:t xml:space="preserve"> </w:t>
      </w:r>
    </w:p>
    <w:p w:rsidR="00B114ED" w:rsidRDefault="00D078D8" w:rsidP="0043191F">
      <w:pPr>
        <w:numPr>
          <w:ilvl w:val="0"/>
          <w:numId w:val="7"/>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Bebeğin sütü yutuşu duyulabilir veya görülebilir.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ETKİSİZ EMME SONUCUNDA;</w:t>
      </w:r>
      <w:r>
        <w:rPr>
          <w:rFonts w:ascii="Arimo" w:eastAsia="Arimo" w:hAnsi="Arimo" w:cs="Arimo"/>
          <w:color w:val="000000"/>
          <w:sz w:val="24"/>
          <w:szCs w:val="24"/>
        </w:rPr>
        <w:t xml:space="preserve"> </w:t>
      </w:r>
    </w:p>
    <w:p w:rsidR="00B114ED" w:rsidRDefault="00D078D8" w:rsidP="0043191F">
      <w:pPr>
        <w:numPr>
          <w:ilvl w:val="0"/>
          <w:numId w:val="8"/>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Ağzının geniş açık </w:t>
      </w:r>
      <w:proofErr w:type="gramStart"/>
      <w:r>
        <w:rPr>
          <w:rFonts w:ascii="Arimo Bold Italics" w:eastAsia="Arimo Bold Italics" w:hAnsi="Arimo Bold Italics" w:cs="Arimo Bold Italics"/>
          <w:b/>
          <w:bCs/>
          <w:i/>
          <w:iCs/>
          <w:color w:val="000000"/>
          <w:sz w:val="20"/>
          <w:szCs w:val="20"/>
        </w:rPr>
        <w:t>olmadığı , dudakların</w:t>
      </w:r>
      <w:proofErr w:type="gramEnd"/>
      <w:r>
        <w:rPr>
          <w:rFonts w:ascii="Arimo Bold Italics" w:eastAsia="Arimo Bold Italics" w:hAnsi="Arimo Bold Italics" w:cs="Arimo Bold Italics"/>
          <w:b/>
          <w:bCs/>
          <w:i/>
          <w:iCs/>
          <w:color w:val="000000"/>
          <w:sz w:val="20"/>
          <w:szCs w:val="20"/>
        </w:rPr>
        <w:t xml:space="preserve"> ileriye uzadığı</w:t>
      </w:r>
      <w:r>
        <w:rPr>
          <w:rFonts w:ascii="Arimo" w:eastAsia="Arimo" w:hAnsi="Arimo" w:cs="Arimo"/>
          <w:color w:val="000000"/>
          <w:sz w:val="24"/>
          <w:szCs w:val="24"/>
        </w:rPr>
        <w:t xml:space="preserve"> </w:t>
      </w:r>
    </w:p>
    <w:p w:rsidR="00B114ED" w:rsidRDefault="00D078D8" w:rsidP="0043191F">
      <w:pPr>
        <w:numPr>
          <w:ilvl w:val="0"/>
          <w:numId w:val="8"/>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 xml:space="preserve">Alt dudağın dışa dönük olmadığı </w:t>
      </w:r>
    </w:p>
    <w:p w:rsidR="00B114ED" w:rsidRDefault="00D078D8" w:rsidP="0043191F">
      <w:pPr>
        <w:numPr>
          <w:ilvl w:val="0"/>
          <w:numId w:val="8"/>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0"/>
          <w:szCs w:val="20"/>
        </w:rPr>
        <w:t>Çenesinin anne memesine değmediği</w:t>
      </w:r>
      <w:r>
        <w:rPr>
          <w:rFonts w:ascii="Arimo" w:eastAsia="Arimo" w:hAnsi="Arimo" w:cs="Arimo"/>
          <w:color w:val="000000"/>
          <w:sz w:val="24"/>
          <w:szCs w:val="24"/>
        </w:rPr>
        <w:t xml:space="preserve"> </w:t>
      </w:r>
    </w:p>
    <w:p w:rsidR="00B114ED" w:rsidRDefault="00D078D8" w:rsidP="0043191F">
      <w:pPr>
        <w:numPr>
          <w:ilvl w:val="0"/>
          <w:numId w:val="8"/>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Yanakların içe çökük olduğu</w:t>
      </w:r>
      <w:r>
        <w:rPr>
          <w:rFonts w:ascii="Arimo" w:eastAsia="Arimo" w:hAnsi="Arimo" w:cs="Arimo"/>
          <w:color w:val="000000"/>
          <w:sz w:val="24"/>
          <w:szCs w:val="24"/>
        </w:rPr>
        <w:t xml:space="preserve"> </w:t>
      </w:r>
    </w:p>
    <w:p w:rsidR="00B114ED" w:rsidRDefault="00D078D8" w:rsidP="0043191F">
      <w:pPr>
        <w:numPr>
          <w:ilvl w:val="0"/>
          <w:numId w:val="8"/>
        </w:numPr>
        <w:spacing w:after="0" w:line="240" w:lineRule="auto"/>
        <w:ind w:left="-709" w:right="-563"/>
        <w:contextualSpacing/>
        <w:jc w:val="both"/>
      </w:pPr>
      <w:r>
        <w:rPr>
          <w:rFonts w:ascii="Arimo Bold Italics" w:eastAsia="Arimo Bold Italics" w:hAnsi="Arimo Bold Italics" w:cs="Arimo Bold Italics"/>
          <w:b/>
          <w:bCs/>
          <w:i/>
          <w:iCs/>
          <w:color w:val="000000"/>
          <w:sz w:val="20"/>
          <w:szCs w:val="20"/>
        </w:rPr>
        <w:t>Dışarıdan memenin ucundaki kahve renkli bölgenin hemen tümünün dışarıda olduğu görülür.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BEBEĞİMİ HANGİ POZİSYONDA EMZİREBİLİRİM?</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2"/>
          <w:szCs w:val="32"/>
        </w:rPr>
        <w:t>KOLTUK ALTI POZİSYONU</w:t>
      </w:r>
      <w:r>
        <w:rPr>
          <w:rFonts w:ascii="Arimo" w:eastAsia="Arimo" w:hAnsi="Arimo" w:cs="Arimo"/>
          <w:color w:val="000000"/>
          <w:sz w:val="24"/>
          <w:szCs w:val="24"/>
        </w:rPr>
        <w:t xml:space="preserve"> </w:t>
      </w:r>
    </w:p>
    <w:p w:rsidR="00B114ED" w:rsidRDefault="00D078D8" w:rsidP="0043191F">
      <w:pPr>
        <w:numPr>
          <w:ilvl w:val="0"/>
          <w:numId w:val="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İkiz bebeklerde</w:t>
      </w:r>
      <w:r>
        <w:rPr>
          <w:rFonts w:ascii="Arimo" w:eastAsia="Arimo" w:hAnsi="Arimo" w:cs="Arimo"/>
          <w:color w:val="000000"/>
          <w:sz w:val="24"/>
          <w:szCs w:val="24"/>
        </w:rPr>
        <w:t xml:space="preserve"> </w:t>
      </w:r>
    </w:p>
    <w:p w:rsidR="00B114ED" w:rsidRDefault="00D078D8" w:rsidP="0043191F">
      <w:pPr>
        <w:numPr>
          <w:ilvl w:val="0"/>
          <w:numId w:val="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Kanal tıkanıklıklarında</w:t>
      </w:r>
      <w:r>
        <w:rPr>
          <w:rFonts w:ascii="Arimo" w:eastAsia="Arimo" w:hAnsi="Arimo" w:cs="Arimo"/>
          <w:color w:val="000000"/>
          <w:sz w:val="24"/>
          <w:szCs w:val="24"/>
        </w:rPr>
        <w:t xml:space="preserve"> </w:t>
      </w:r>
    </w:p>
    <w:p w:rsidR="00B114ED" w:rsidRDefault="00D078D8" w:rsidP="0043191F">
      <w:pPr>
        <w:numPr>
          <w:ilvl w:val="0"/>
          <w:numId w:val="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Bebeğin yerleşmesinin zor olduğu durumlarda</w:t>
      </w:r>
      <w:r>
        <w:rPr>
          <w:rFonts w:ascii="Arimo" w:eastAsia="Arimo" w:hAnsi="Arimo" w:cs="Arimo"/>
          <w:color w:val="000000"/>
          <w:sz w:val="24"/>
          <w:szCs w:val="24"/>
        </w:rPr>
        <w:t xml:space="preserve"> </w:t>
      </w:r>
    </w:p>
    <w:p w:rsidR="00B114ED" w:rsidRDefault="00D078D8" w:rsidP="0043191F">
      <w:pPr>
        <w:numPr>
          <w:ilvl w:val="0"/>
          <w:numId w:val="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Anne tercih ediyorsa kullanılabilir</w:t>
      </w:r>
      <w:r>
        <w:rPr>
          <w:rFonts w:ascii="Arimo" w:eastAsia="Arimo" w:hAnsi="Arimo" w:cs="Arimo"/>
          <w:color w:val="000000"/>
          <w:sz w:val="24"/>
          <w:szCs w:val="24"/>
        </w:rPr>
        <w:t xml:space="preserve"> </w:t>
      </w:r>
    </w:p>
    <w:p w:rsidR="00B114ED" w:rsidRDefault="00D078D8" w:rsidP="0043191F">
      <w:pPr>
        <w:numPr>
          <w:ilvl w:val="0"/>
          <w:numId w:val="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lastRenderedPageBreak/>
        <w:t xml:space="preserve">Burada dikkat edilmesi gereken bebeği memeye doğru tutuştur. </w:t>
      </w:r>
    </w:p>
    <w:p w:rsidR="00B114ED" w:rsidRDefault="00B114ED" w:rsidP="0043191F">
      <w:pPr>
        <w:spacing w:before="120" w:after="120" w:line="240" w:lineRule="auto"/>
        <w:ind w:left="-709" w:right="-563"/>
        <w:contextualSpacing/>
        <w:jc w:val="both"/>
      </w:pPr>
    </w:p>
    <w:p w:rsidR="00B114ED" w:rsidRDefault="00D078D8" w:rsidP="0043191F">
      <w:pPr>
        <w:spacing w:before="120" w:after="120" w:line="240" w:lineRule="auto"/>
        <w:ind w:left="-709" w:right="-563"/>
        <w:contextualSpacing/>
        <w:jc w:val="both"/>
      </w:pPr>
      <w:r>
        <w:rPr>
          <w:noProof/>
        </w:rPr>
        <w:drawing>
          <wp:anchor distT="0" distB="0" distL="114300" distR="114300" simplePos="0" relativeHeight="251685376" behindDoc="0" locked="0" layoutInCell="1" allowOverlap="1" wp14:anchorId="66BBF01B" wp14:editId="52F71DD0">
            <wp:simplePos x="0" y="0"/>
            <wp:positionH relativeFrom="margin">
              <wp:posOffset>4274820</wp:posOffset>
            </wp:positionH>
            <wp:positionV relativeFrom="margin">
              <wp:posOffset>3253105</wp:posOffset>
            </wp:positionV>
            <wp:extent cx="1983740" cy="2446020"/>
            <wp:effectExtent l="0" t="0" r="0" b="0"/>
            <wp:wrapSquare wrapText="bothSides"/>
            <wp:docPr id="9" name="Drawing 3" descr="018e8c5224f5be08e19f09a20f2f65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18e8c5224f5be08e19f09a20f2f65e6.png"/>
                    <pic:cNvPicPr>
                      <a:picLocks noChangeAspect="1"/>
                    </pic:cNvPicPr>
                  </pic:nvPicPr>
                  <pic:blipFill>
                    <a:blip r:embed="rId12"/>
                    <a:stretch>
                      <a:fillRect/>
                    </a:stretch>
                  </pic:blipFill>
                  <pic:spPr>
                    <a:xfrm>
                      <a:off x="0" y="0"/>
                      <a:ext cx="1983740" cy="2446020"/>
                    </a:xfrm>
                    <a:prstGeom prst="rect">
                      <a:avLst/>
                    </a:prstGeom>
                  </pic:spPr>
                </pic:pic>
              </a:graphicData>
            </a:graphic>
            <wp14:sizeRelH relativeFrom="margin">
              <wp14:pctWidth>0</wp14:pctWidth>
            </wp14:sizeRelH>
            <wp14:sizeRelV relativeFrom="margin">
              <wp14:pctHeight>0</wp14:pctHeight>
            </wp14:sizeRelV>
          </wp:anchor>
        </w:drawing>
      </w:r>
    </w:p>
    <w:p w:rsidR="00D078D8" w:rsidRDefault="00D078D8" w:rsidP="0043191F">
      <w:pPr>
        <w:spacing w:before="120" w:after="120" w:line="240" w:lineRule="auto"/>
        <w:ind w:left="-709" w:right="-563"/>
        <w:contextualSpacing/>
        <w:jc w:val="both"/>
        <w:rPr>
          <w:rFonts w:ascii="Arimo Bold Italics" w:eastAsia="Arimo Bold Italics" w:hAnsi="Arimo Bold Italics" w:cs="Arimo Bold Italics"/>
          <w:b/>
          <w:bCs/>
          <w:i/>
          <w:iCs/>
          <w:color w:val="000000"/>
          <w:sz w:val="36"/>
          <w:szCs w:val="36"/>
        </w:rPr>
      </w:pPr>
    </w:p>
    <w:p w:rsidR="00D078D8" w:rsidRDefault="00D078D8" w:rsidP="0043191F">
      <w:pPr>
        <w:spacing w:before="120" w:after="120" w:line="240" w:lineRule="auto"/>
        <w:ind w:left="-709" w:right="-563"/>
        <w:contextualSpacing/>
        <w:jc w:val="both"/>
        <w:rPr>
          <w:rFonts w:ascii="Arimo Bold Italics" w:eastAsia="Arimo Bold Italics" w:hAnsi="Arimo Bold Italics" w:cs="Arimo Bold Italics"/>
          <w:b/>
          <w:bCs/>
          <w:i/>
          <w:iCs/>
          <w:color w:val="000000"/>
          <w:sz w:val="36"/>
          <w:szCs w:val="36"/>
        </w:rPr>
      </w:pPr>
    </w:p>
    <w:p w:rsidR="00B114ED" w:rsidRDefault="00D078D8" w:rsidP="0043191F">
      <w:pPr>
        <w:spacing w:before="120" w:after="120" w:line="240" w:lineRule="auto"/>
        <w:ind w:left="-709" w:right="-563"/>
        <w:contextualSpacing/>
        <w:jc w:val="both"/>
      </w:pPr>
      <w:r>
        <w:rPr>
          <w:noProof/>
        </w:rPr>
        <w:drawing>
          <wp:anchor distT="0" distB="0" distL="114300" distR="114300" simplePos="0" relativeHeight="251639296" behindDoc="0" locked="0" layoutInCell="1" allowOverlap="1" wp14:anchorId="7418B81C" wp14:editId="735C0520">
            <wp:simplePos x="0" y="0"/>
            <wp:positionH relativeFrom="margin">
              <wp:posOffset>-128905</wp:posOffset>
            </wp:positionH>
            <wp:positionV relativeFrom="margin">
              <wp:posOffset>3281680</wp:posOffset>
            </wp:positionV>
            <wp:extent cx="2143125" cy="2340610"/>
            <wp:effectExtent l="0" t="0" r="0" b="0"/>
            <wp:wrapSquare wrapText="bothSides"/>
            <wp:docPr id="6" name="Drawing 0" descr="5525ebea8a5810aedcc01130ce7919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525ebea8a5810aedcc01130ce79190d.png"/>
                    <pic:cNvPicPr>
                      <a:picLocks noChangeAspect="1"/>
                    </pic:cNvPicPr>
                  </pic:nvPicPr>
                  <pic:blipFill>
                    <a:blip r:embed="rId13"/>
                    <a:stretch>
                      <a:fillRect/>
                    </a:stretch>
                  </pic:blipFill>
                  <pic:spPr>
                    <a:xfrm>
                      <a:off x="0" y="0"/>
                      <a:ext cx="2143125" cy="23406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5136" behindDoc="0" locked="0" layoutInCell="1" allowOverlap="1" wp14:anchorId="2C3D9FAD" wp14:editId="53237DD9">
            <wp:simplePos x="0" y="0"/>
            <wp:positionH relativeFrom="margin">
              <wp:posOffset>2386330</wp:posOffset>
            </wp:positionH>
            <wp:positionV relativeFrom="margin">
              <wp:posOffset>3236595</wp:posOffset>
            </wp:positionV>
            <wp:extent cx="1452880" cy="2498725"/>
            <wp:effectExtent l="0" t="0" r="0" b="0"/>
            <wp:wrapSquare wrapText="bothSides"/>
            <wp:docPr id="8" name="Drawing 2" descr="617919c0ecaa6f2ccc58832255b026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17919c0ecaa6f2ccc58832255b02650.png"/>
                    <pic:cNvPicPr>
                      <a:picLocks noChangeAspect="1"/>
                    </pic:cNvPicPr>
                  </pic:nvPicPr>
                  <pic:blipFill>
                    <a:blip r:embed="rId14"/>
                    <a:stretch>
                      <a:fillRect/>
                    </a:stretch>
                  </pic:blipFill>
                  <pic:spPr>
                    <a:xfrm>
                      <a:off x="0" y="0"/>
                      <a:ext cx="1452880" cy="2498725"/>
                    </a:xfrm>
                    <a:prstGeom prst="rect">
                      <a:avLst/>
                    </a:prstGeom>
                  </pic:spPr>
                </pic:pic>
              </a:graphicData>
            </a:graphic>
            <wp14:sizeRelH relativeFrom="margin">
              <wp14:pctWidth>0</wp14:pctWidth>
            </wp14:sizeRelH>
            <wp14:sizeRelV relativeFrom="margin">
              <wp14:pctHeight>0</wp14:pctHeight>
            </wp14:sizeRelV>
          </wp:anchor>
        </w:drawing>
      </w:r>
      <w:r>
        <w:rPr>
          <w:rFonts w:ascii="Arimo Bold Italics" w:eastAsia="Arimo Bold Italics" w:hAnsi="Arimo Bold Italics" w:cs="Arimo Bold Italics"/>
          <w:b/>
          <w:bCs/>
          <w:i/>
          <w:iCs/>
          <w:color w:val="000000"/>
          <w:sz w:val="36"/>
          <w:szCs w:val="36"/>
        </w:rPr>
        <w:t>YAN YATARAK EMZİRME POZİSYONU</w:t>
      </w:r>
      <w:r>
        <w:rPr>
          <w:rFonts w:ascii="Arimo" w:eastAsia="Arimo" w:hAnsi="Arimo" w:cs="Arimo"/>
          <w:color w:val="000000"/>
          <w:sz w:val="24"/>
          <w:szCs w:val="24"/>
        </w:rPr>
        <w:t xml:space="preserve"> </w:t>
      </w:r>
    </w:p>
    <w:p w:rsidR="00D078D8" w:rsidRPr="00D078D8" w:rsidRDefault="00D078D8" w:rsidP="0043191F">
      <w:pPr>
        <w:numPr>
          <w:ilvl w:val="0"/>
          <w:numId w:val="10"/>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öncelikle </w:t>
      </w:r>
      <w:proofErr w:type="spellStart"/>
      <w:r>
        <w:rPr>
          <w:rFonts w:ascii="Arimo Bold Italics" w:eastAsia="Arimo Bold Italics" w:hAnsi="Arimo Bold Italics" w:cs="Arimo Bold Italics"/>
          <w:b/>
          <w:bCs/>
          <w:i/>
          <w:iCs/>
          <w:color w:val="000000"/>
          <w:sz w:val="24"/>
          <w:szCs w:val="24"/>
        </w:rPr>
        <w:t>sezeryan</w:t>
      </w:r>
      <w:proofErr w:type="spellEnd"/>
      <w:r>
        <w:rPr>
          <w:rFonts w:ascii="Arimo Bold Italics" w:eastAsia="Arimo Bold Italics" w:hAnsi="Arimo Bold Italics" w:cs="Arimo Bold Italics"/>
          <w:b/>
          <w:bCs/>
          <w:i/>
          <w:iCs/>
          <w:color w:val="000000"/>
          <w:sz w:val="24"/>
          <w:szCs w:val="24"/>
        </w:rPr>
        <w:t xml:space="preserve"> sonrası sırt üstü ya da yan yatarak emzirilebilir.</w:t>
      </w:r>
      <w:r>
        <w:rPr>
          <w:noProof/>
        </w:rPr>
        <w:drawing>
          <wp:anchor distT="0" distB="0" distL="114300" distR="114300" simplePos="0" relativeHeight="251658752" behindDoc="0" locked="0" layoutInCell="1" allowOverlap="1" wp14:anchorId="04E47BFD" wp14:editId="4C75445E">
            <wp:simplePos x="0" y="0"/>
            <wp:positionH relativeFrom="margin">
              <wp:posOffset>3491230</wp:posOffset>
            </wp:positionH>
            <wp:positionV relativeFrom="margin">
              <wp:posOffset>5748655</wp:posOffset>
            </wp:positionV>
            <wp:extent cx="2871470" cy="2143125"/>
            <wp:effectExtent l="0" t="0" r="0" b="0"/>
            <wp:wrapSquare wrapText="bothSides"/>
            <wp:docPr id="7" name="Drawing 1" descr="77ea9fbd41a6820697d05ba6819bed6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7ea9fbd41a6820697d05ba6819bed6f.png"/>
                    <pic:cNvPicPr>
                      <a:picLocks noChangeAspect="1"/>
                    </pic:cNvPicPr>
                  </pic:nvPicPr>
                  <pic:blipFill>
                    <a:blip r:embed="rId15"/>
                    <a:stretch>
                      <a:fillRect/>
                    </a:stretch>
                  </pic:blipFill>
                  <pic:spPr>
                    <a:xfrm>
                      <a:off x="0" y="0"/>
                      <a:ext cx="2871470" cy="2143125"/>
                    </a:xfrm>
                    <a:prstGeom prst="rect">
                      <a:avLst/>
                    </a:prstGeom>
                  </pic:spPr>
                </pic:pic>
              </a:graphicData>
            </a:graphic>
            <wp14:sizeRelH relativeFrom="margin">
              <wp14:pctWidth>0</wp14:pctWidth>
            </wp14:sizeRelH>
            <wp14:sizeRelV relativeFrom="margin">
              <wp14:pctHeight>0</wp14:pctHeight>
            </wp14:sizeRelV>
          </wp:anchor>
        </w:drawing>
      </w:r>
    </w:p>
    <w:p w:rsidR="00D078D8" w:rsidRDefault="00D078D8" w:rsidP="0043191F">
      <w:pPr>
        <w:spacing w:before="120" w:after="120" w:line="240" w:lineRule="auto"/>
        <w:ind w:left="-709" w:right="-563"/>
        <w:contextualSpacing/>
        <w:jc w:val="both"/>
        <w:rPr>
          <w:rFonts w:ascii="Arimo Bold Italics" w:eastAsia="Arimo Bold Italics" w:hAnsi="Arimo Bold Italics" w:cs="Arimo Bold Italics"/>
          <w:b/>
          <w:bCs/>
          <w:i/>
          <w:iCs/>
          <w:color w:val="000000"/>
          <w:sz w:val="36"/>
          <w:szCs w:val="36"/>
        </w:rPr>
      </w:pPr>
    </w:p>
    <w:p w:rsidR="00D078D8" w:rsidRDefault="00D078D8" w:rsidP="0043191F">
      <w:pPr>
        <w:spacing w:before="120" w:after="120" w:line="240" w:lineRule="auto"/>
        <w:ind w:left="-709" w:right="-563"/>
        <w:contextualSpacing/>
        <w:jc w:val="both"/>
        <w:rPr>
          <w:rFonts w:ascii="Arimo Bold Italics" w:eastAsia="Arimo Bold Italics" w:hAnsi="Arimo Bold Italics" w:cs="Arimo Bold Italics"/>
          <w:b/>
          <w:bCs/>
          <w:i/>
          <w:iCs/>
          <w:color w:val="000000"/>
          <w:sz w:val="36"/>
          <w:szCs w:val="36"/>
        </w:rPr>
      </w:pPr>
    </w:p>
    <w:p w:rsidR="00D078D8" w:rsidRDefault="00D078D8" w:rsidP="0043191F">
      <w:pPr>
        <w:spacing w:before="120" w:after="120" w:line="240" w:lineRule="auto"/>
        <w:ind w:left="-709" w:right="-563"/>
        <w:contextualSpacing/>
        <w:jc w:val="both"/>
        <w:rPr>
          <w:rFonts w:ascii="Arimo Bold Italics" w:eastAsia="Arimo Bold Italics" w:hAnsi="Arimo Bold Italics" w:cs="Arimo Bold Italics"/>
          <w:b/>
          <w:bCs/>
          <w:i/>
          <w:iCs/>
          <w:color w:val="000000"/>
          <w:sz w:val="36"/>
          <w:szCs w:val="36"/>
        </w:rPr>
      </w:pPr>
    </w:p>
    <w:p w:rsidR="00D078D8" w:rsidRDefault="00D078D8" w:rsidP="0043191F">
      <w:pPr>
        <w:spacing w:before="120" w:after="120" w:line="240" w:lineRule="auto"/>
        <w:ind w:left="-709" w:right="-563"/>
        <w:contextualSpacing/>
        <w:jc w:val="both"/>
        <w:rPr>
          <w:rFonts w:ascii="Arimo Bold Italics" w:eastAsia="Arimo Bold Italics" w:hAnsi="Arimo Bold Italics" w:cs="Arimo Bold Italics"/>
          <w:b/>
          <w:bCs/>
          <w:i/>
          <w:iCs/>
          <w:color w:val="000000"/>
          <w:sz w:val="36"/>
          <w:szCs w:val="36"/>
        </w:rPr>
      </w:pP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ANNE SÜTÜ HASTALIKLARDAN KORUR MU?</w:t>
      </w:r>
      <w:r>
        <w:rPr>
          <w:rFonts w:ascii="Arimo" w:eastAsia="Arimo" w:hAnsi="Arimo" w:cs="Arimo"/>
          <w:color w:val="000000"/>
          <w:sz w:val="24"/>
          <w:szCs w:val="24"/>
        </w:rPr>
        <w:t xml:space="preserve"> </w:t>
      </w:r>
    </w:p>
    <w:p w:rsidR="00B114ED" w:rsidRDefault="00D078D8" w:rsidP="0043191F">
      <w:pPr>
        <w:numPr>
          <w:ilvl w:val="0"/>
          <w:numId w:val="1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sütü bebeğinizi orta kulak iltihabı, üst ve alt solunum yolu </w:t>
      </w:r>
      <w:proofErr w:type="spellStart"/>
      <w:proofErr w:type="gramStart"/>
      <w:r>
        <w:rPr>
          <w:rFonts w:ascii="Arimo Bold Italics" w:eastAsia="Arimo Bold Italics" w:hAnsi="Arimo Bold Italics" w:cs="Arimo Bold Italics"/>
          <w:b/>
          <w:bCs/>
          <w:i/>
          <w:iCs/>
          <w:color w:val="000000"/>
          <w:sz w:val="24"/>
          <w:szCs w:val="24"/>
        </w:rPr>
        <w:t>enfeksiyonları,soğuk</w:t>
      </w:r>
      <w:proofErr w:type="spellEnd"/>
      <w:proofErr w:type="gramEnd"/>
      <w:r>
        <w:rPr>
          <w:rFonts w:ascii="Arimo Bold Italics" w:eastAsia="Arimo Bold Italics" w:hAnsi="Arimo Bold Italics" w:cs="Arimo Bold Italics"/>
          <w:b/>
          <w:bCs/>
          <w:i/>
          <w:iCs/>
          <w:color w:val="000000"/>
          <w:sz w:val="24"/>
          <w:szCs w:val="24"/>
        </w:rPr>
        <w:t xml:space="preserve"> algınlığı, her türlü virüs ve ileride oluşabilecek şeker hastalığı ,</w:t>
      </w:r>
      <w:proofErr w:type="spellStart"/>
      <w:r>
        <w:rPr>
          <w:rFonts w:ascii="Arimo Bold Italics" w:eastAsia="Arimo Bold Italics" w:hAnsi="Arimo Bold Italics" w:cs="Arimo Bold Italics"/>
          <w:b/>
          <w:bCs/>
          <w:i/>
          <w:iCs/>
          <w:color w:val="000000"/>
          <w:sz w:val="24"/>
          <w:szCs w:val="24"/>
        </w:rPr>
        <w:t>obezite,bazı</w:t>
      </w:r>
      <w:proofErr w:type="spellEnd"/>
      <w:r>
        <w:rPr>
          <w:rFonts w:ascii="Arimo Bold Italics" w:eastAsia="Arimo Bold Italics" w:hAnsi="Arimo Bold Italics" w:cs="Arimo Bold Italics"/>
          <w:b/>
          <w:bCs/>
          <w:i/>
          <w:iCs/>
          <w:color w:val="000000"/>
          <w:sz w:val="24"/>
          <w:szCs w:val="24"/>
        </w:rPr>
        <w:t xml:space="preserve"> kanser türleri gibi hastalıklardan koruyabilir.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BEBEĞİMİ EMZİRDİĞİM SÜRECE HAMİLE KALABİLİR MİYİM?</w:t>
      </w:r>
      <w:r>
        <w:rPr>
          <w:rFonts w:ascii="Arimo" w:eastAsia="Arimo" w:hAnsi="Arimo" w:cs="Arimo"/>
          <w:color w:val="000000"/>
          <w:sz w:val="24"/>
          <w:szCs w:val="24"/>
        </w:rPr>
        <w:t xml:space="preserve"> </w:t>
      </w:r>
    </w:p>
    <w:p w:rsidR="00B114ED" w:rsidRDefault="00D078D8" w:rsidP="0043191F">
      <w:pPr>
        <w:numPr>
          <w:ilvl w:val="0"/>
          <w:numId w:val="12"/>
        </w:numPr>
        <w:spacing w:after="0" w:line="240" w:lineRule="auto"/>
        <w:ind w:left="-709" w:right="-563"/>
        <w:contextualSpacing/>
        <w:jc w:val="both"/>
      </w:pPr>
      <w:proofErr w:type="spellStart"/>
      <w:proofErr w:type="gramStart"/>
      <w:r>
        <w:rPr>
          <w:rFonts w:ascii="Arimo Bold Italics" w:eastAsia="Arimo Bold Italics" w:hAnsi="Arimo Bold Italics" w:cs="Arimo Bold Italics"/>
          <w:b/>
          <w:bCs/>
          <w:i/>
          <w:iCs/>
          <w:color w:val="000000"/>
          <w:sz w:val="24"/>
          <w:szCs w:val="24"/>
        </w:rPr>
        <w:t>Evet,hamile</w:t>
      </w:r>
      <w:proofErr w:type="spellEnd"/>
      <w:proofErr w:type="gramEnd"/>
      <w:r>
        <w:rPr>
          <w:rFonts w:ascii="Arimo Bold Italics" w:eastAsia="Arimo Bold Italics" w:hAnsi="Arimo Bold Italics" w:cs="Arimo Bold Italics"/>
          <w:b/>
          <w:bCs/>
          <w:i/>
          <w:iCs/>
          <w:color w:val="000000"/>
          <w:sz w:val="24"/>
          <w:szCs w:val="24"/>
        </w:rPr>
        <w:t xml:space="preserve"> kalabilirsiniz.</w:t>
      </w:r>
      <w:r>
        <w:rPr>
          <w:rFonts w:ascii="Arimo" w:eastAsia="Arimo" w:hAnsi="Arimo" w:cs="Arimo"/>
          <w:color w:val="000000"/>
          <w:sz w:val="24"/>
          <w:szCs w:val="24"/>
        </w:rPr>
        <w:t xml:space="preserve"> </w:t>
      </w:r>
    </w:p>
    <w:p w:rsidR="00B114ED" w:rsidRDefault="00D078D8" w:rsidP="0043191F">
      <w:pPr>
        <w:numPr>
          <w:ilvl w:val="0"/>
          <w:numId w:val="12"/>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Hamile kalmak istemiyorsanız, tercih edeceğiniz doğum kontrol yöntemleri için size en yakın sağlık kuruluşundan destek alabilirsiniz.</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NEDEN BEBEĞİME İLK 6 AY SADECE ANNE SÜTÜ VERMELİYİM?</w:t>
      </w:r>
      <w:r>
        <w:rPr>
          <w:rFonts w:ascii="Arimo" w:eastAsia="Arimo" w:hAnsi="Arimo" w:cs="Arimo"/>
          <w:color w:val="000000"/>
          <w:sz w:val="24"/>
          <w:szCs w:val="24"/>
        </w:rPr>
        <w:t xml:space="preserve"> </w:t>
      </w:r>
    </w:p>
    <w:p w:rsidR="00B114ED" w:rsidRDefault="00D078D8" w:rsidP="0043191F">
      <w:pPr>
        <w:numPr>
          <w:ilvl w:val="0"/>
          <w:numId w:val="1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sütü ilk aylarda bebeğin tüm besin gereksinimlerini karşılayacak bileşimdedir. Sindirimi kolaydır </w:t>
      </w:r>
    </w:p>
    <w:p w:rsidR="00B114ED" w:rsidRDefault="00D078D8" w:rsidP="0043191F">
      <w:pPr>
        <w:numPr>
          <w:ilvl w:val="0"/>
          <w:numId w:val="13"/>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Anne sütü ile beslenen bebeklerin başka bir ek besine veya suya gereksinimleri yoktur. Anne sütü bebek için gerekli tüm besinleri ve suyu yeterli miktarda içerir. Çok sıcak havalarda bile anne sütü bebeğin susuzluğunu giderir. Sıcak iklimlerde de anne sütü alan bebeklere su vermek gerekmez. Bebeğe su verilecek olursa, bebeğin midesi su ile dolacağından anne sütü almak istemeyecektir. Bunun sonucu olarak da bebek memeyi daha az emecek ve memede süt yapımı azalacaktır.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BEBEK YETERLİ SÜT ALIYOR MU?</w:t>
      </w:r>
      <w:r>
        <w:rPr>
          <w:rFonts w:ascii="Arimo" w:eastAsia="Arimo" w:hAnsi="Arimo" w:cs="Arimo"/>
          <w:color w:val="000000"/>
          <w:sz w:val="24"/>
          <w:szCs w:val="24"/>
        </w:rPr>
        <w:t xml:space="preserve"> </w:t>
      </w:r>
    </w:p>
    <w:p w:rsidR="00B114ED" w:rsidRDefault="00D078D8" w:rsidP="0043191F">
      <w:pPr>
        <w:numPr>
          <w:ilvl w:val="0"/>
          <w:numId w:val="14"/>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Her anne, sütünün bebeği için yeterli olduğundan emin olmak ister. Bebeği çok ağlıyorsa, az uyuyorsa, huzursuzsa anne, sütünün yeterli olmadığını düşünür ve kaygılanır. Oysa bu belirtiler başka nedenlerden de kaynaklanabilir. Böyle durumlarda anneler çoğu kez bu konuda bilgili bir kişiye danışmadan ek mamalar vermeye başlarlar. Böylece anne sütü ile beslenmeden uzaklaşılır</w:t>
      </w:r>
      <w:r>
        <w:rPr>
          <w:rFonts w:ascii="Arimo" w:eastAsia="Arimo" w:hAnsi="Arimo" w:cs="Arimo"/>
          <w:color w:val="000000"/>
          <w:sz w:val="24"/>
          <w:szCs w:val="24"/>
        </w:rPr>
        <w:t xml:space="preserve"> </w:t>
      </w:r>
    </w:p>
    <w:p w:rsidR="00B114ED" w:rsidRDefault="00D078D8" w:rsidP="0043191F">
      <w:pPr>
        <w:numPr>
          <w:ilvl w:val="0"/>
          <w:numId w:val="14"/>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Sağlıklı her anne, doğru bir şekilde emziriyorsa, ilk haftalarda sık ve geceleri de emziriyorsa, yeterli sıvı alıyorsa, aşırı yorulmuyorsa bebeği için yeterli süt üretebilir. Anne sütü geçici olarak azalabilir. Bu önlemler alınırsa süt hemen artar.</w:t>
      </w:r>
      <w:r>
        <w:rPr>
          <w:rFonts w:ascii="Arimo" w:eastAsia="Arimo" w:hAnsi="Arimo" w:cs="Arimo"/>
          <w:color w:val="000000"/>
          <w:sz w:val="24"/>
          <w:szCs w:val="24"/>
        </w:rPr>
        <w:t xml:space="preserve"> </w:t>
      </w:r>
    </w:p>
    <w:p w:rsidR="00B114ED" w:rsidRDefault="00D078D8" w:rsidP="0043191F">
      <w:pPr>
        <w:numPr>
          <w:ilvl w:val="0"/>
          <w:numId w:val="14"/>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 günde 6-8 kez idrar yapıyorsa, ağırlığı haftada 150-200 g artıyorsa, annenin sütü yeterlidir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36"/>
          <w:szCs w:val="36"/>
        </w:rPr>
        <w:t>BEBEĞİMİ HANGİ SIKLIKLA EMZİRMELİYİM VE HER İKİ MEMEMİDE VEREBİLİR MİYİM?</w:t>
      </w:r>
      <w:r>
        <w:rPr>
          <w:rFonts w:ascii="Arimo" w:eastAsia="Arimo" w:hAnsi="Arimo" w:cs="Arimo"/>
          <w:color w:val="000000"/>
          <w:sz w:val="24"/>
          <w:szCs w:val="24"/>
        </w:rPr>
        <w:t xml:space="preserve"> </w:t>
      </w:r>
    </w:p>
    <w:p w:rsidR="00B114ED" w:rsidRDefault="00D078D8" w:rsidP="0043191F">
      <w:pPr>
        <w:numPr>
          <w:ilvl w:val="0"/>
          <w:numId w:val="15"/>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Emzirme sıklığı bebekten bebeğe değişir. bebeğiniz her istediğinde onu </w:t>
      </w:r>
      <w:proofErr w:type="gramStart"/>
      <w:r>
        <w:rPr>
          <w:rFonts w:ascii="Arimo Bold Italics" w:eastAsia="Arimo Bold Italics" w:hAnsi="Arimo Bold Italics" w:cs="Arimo Bold Italics"/>
          <w:b/>
          <w:bCs/>
          <w:i/>
          <w:iCs/>
          <w:color w:val="000000"/>
          <w:sz w:val="24"/>
          <w:szCs w:val="24"/>
        </w:rPr>
        <w:t>emzirmelisiniz  .Bebeğiniz</w:t>
      </w:r>
      <w:proofErr w:type="gramEnd"/>
      <w:r>
        <w:rPr>
          <w:rFonts w:ascii="Arimo Bold Italics" w:eastAsia="Arimo Bold Italics" w:hAnsi="Arimo Bold Italics" w:cs="Arimo Bold Italics"/>
          <w:b/>
          <w:bCs/>
          <w:i/>
          <w:iCs/>
          <w:color w:val="000000"/>
          <w:sz w:val="24"/>
          <w:szCs w:val="24"/>
        </w:rPr>
        <w:t xml:space="preserve"> ağzını açarak, aranarak, en sonunda ise ağlayarak açlığını belirtir.</w:t>
      </w:r>
      <w:r>
        <w:rPr>
          <w:rFonts w:ascii="Arimo" w:eastAsia="Arimo" w:hAnsi="Arimo" w:cs="Arimo"/>
          <w:color w:val="000000"/>
          <w:sz w:val="24"/>
          <w:szCs w:val="24"/>
        </w:rPr>
        <w:t xml:space="preserve"> </w:t>
      </w:r>
    </w:p>
    <w:p w:rsidR="00B114ED" w:rsidRDefault="00D078D8" w:rsidP="0043191F">
      <w:pPr>
        <w:numPr>
          <w:ilvl w:val="0"/>
          <w:numId w:val="15"/>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Her emzirmede ilk gelen süt daha az yağ içeren “</w:t>
      </w:r>
      <w:proofErr w:type="spellStart"/>
      <w:r>
        <w:rPr>
          <w:rFonts w:ascii="Arimo Bold Italics" w:eastAsia="Arimo Bold Italics" w:hAnsi="Arimo Bold Italics" w:cs="Arimo Bold Italics"/>
          <w:b/>
          <w:bCs/>
          <w:i/>
          <w:iCs/>
          <w:color w:val="000000"/>
          <w:sz w:val="24"/>
          <w:szCs w:val="24"/>
        </w:rPr>
        <w:t>önsüt”tür</w:t>
      </w:r>
      <w:proofErr w:type="spellEnd"/>
      <w:r>
        <w:rPr>
          <w:rFonts w:ascii="Arimo Bold Italics" w:eastAsia="Arimo Bold Italics" w:hAnsi="Arimo Bold Italics" w:cs="Arimo Bold Italics"/>
          <w:b/>
          <w:bCs/>
          <w:i/>
          <w:iCs/>
          <w:color w:val="000000"/>
          <w:sz w:val="24"/>
          <w:szCs w:val="24"/>
        </w:rPr>
        <w:t xml:space="preserve">. Bebek emmeyi sürdürdükçe sütün bileşimi değişir, yağ miktarı artar. En fazla yağ içeren süt, emzirmenin sonunda salgılanan süttür. Buna “son süt” denir. Bebeğin hem ön süte hem de son süte ihtiyacı vardır. Son sütteki yağ inek sütündekine benzemez. Daha hafiftir ve sindirimi daha kolaydır. Bu yağ bebek için çok değerli bir enerji kaynağıdır. Bebeğin yeterli kilo alması için yağın sağladığı enerjiye ihtiyacı vardır. Bebek memeye doğru yerleştirilip doyana ve memeyi kendisi bırakana kadar memede tutulursa, hem ön sütü hem de son sütü alır. Bebek daha emmek istiyorsa ikinci meme de verilebilir. Eğer bebek bir meme ile beslenmiş ise, bir sonraki emzirmede diğer meme verilmelidir. </w:t>
      </w:r>
      <w:proofErr w:type="gramStart"/>
      <w:r>
        <w:rPr>
          <w:rFonts w:ascii="Arimo Bold Italics" w:eastAsia="Arimo Bold Italics" w:hAnsi="Arimo Bold Italics" w:cs="Arimo Bold Italics"/>
          <w:b/>
          <w:bCs/>
          <w:i/>
          <w:iCs/>
          <w:color w:val="000000"/>
          <w:sz w:val="24"/>
          <w:szCs w:val="24"/>
        </w:rPr>
        <w:t>iki</w:t>
      </w:r>
      <w:proofErr w:type="gramEnd"/>
      <w:r>
        <w:rPr>
          <w:rFonts w:ascii="Arimo Bold Italics" w:eastAsia="Arimo Bold Italics" w:hAnsi="Arimo Bold Italics" w:cs="Arimo Bold Italics"/>
          <w:b/>
          <w:bCs/>
          <w:i/>
          <w:iCs/>
          <w:color w:val="000000"/>
          <w:sz w:val="24"/>
          <w:szCs w:val="24"/>
        </w:rPr>
        <w:t xml:space="preserve"> meme verilmişse bir sonraki öğüne son verilen taraftan başlanmalıdır.</w:t>
      </w:r>
      <w:r>
        <w:rPr>
          <w:rFonts w:ascii="Arimo" w:eastAsia="Arimo" w:hAnsi="Arimo" w:cs="Arimo"/>
          <w:color w:val="000000"/>
          <w:sz w:val="24"/>
          <w:szCs w:val="24"/>
        </w:rPr>
        <w:t xml:space="preserve"> </w:t>
      </w:r>
    </w:p>
    <w:p w:rsidR="00B114ED" w:rsidRDefault="00B114ED" w:rsidP="0043191F">
      <w:pPr>
        <w:spacing w:before="120" w:after="120" w:line="240" w:lineRule="auto"/>
        <w:ind w:left="-709" w:right="-563"/>
        <w:contextualSpacing/>
        <w:jc w:val="both"/>
      </w:pPr>
    </w:p>
    <w:tbl>
      <w:tblPr>
        <w:tblW w:w="9030" w:type="dxa"/>
        <w:tblInd w:w="180" w:type="dxa"/>
        <w:tblBorders>
          <w:top w:val="single" w:sz="12" w:space="0" w:color="DBDBDB"/>
          <w:left w:val="single" w:sz="12" w:space="0" w:color="DBDBDB"/>
          <w:bottom w:val="single" w:sz="12" w:space="0" w:color="DBDBDB"/>
          <w:right w:val="single" w:sz="12" w:space="0" w:color="DBDBDB"/>
          <w:insideH w:val="single" w:sz="12" w:space="0" w:color="DBDBDB"/>
          <w:insideV w:val="single" w:sz="12" w:space="0" w:color="DBDBDB"/>
        </w:tblBorders>
        <w:tblCellMar>
          <w:left w:w="10" w:type="dxa"/>
          <w:right w:w="10" w:type="dxa"/>
        </w:tblCellMar>
        <w:tblLook w:val="0000" w:firstRow="0" w:lastRow="0" w:firstColumn="0" w:lastColumn="0" w:noHBand="0" w:noVBand="0"/>
      </w:tblPr>
      <w:tblGrid>
        <w:gridCol w:w="9030"/>
      </w:tblGrid>
      <w:tr w:rsidR="00B114ED">
        <w:tc>
          <w:tcPr>
            <w:tcW w:w="9030" w:type="dxa"/>
            <w:tcMar>
              <w:top w:w="180" w:type="dxa"/>
              <w:left w:w="180" w:type="dxa"/>
              <w:bottom w:w="180" w:type="dxa"/>
              <w:right w:w="180" w:type="dxa"/>
            </w:tcMar>
          </w:tcPr>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DAHA ÇOK EMZİRME=DAHA ÇOK MEME UYARISI=DAHA ÇOK SÜT YAPIMI</w:t>
            </w:r>
            <w:r>
              <w:rPr>
                <w:rFonts w:ascii="Arimo" w:eastAsia="Arimo" w:hAnsi="Arimo" w:cs="Arimo"/>
                <w:color w:val="000000"/>
                <w:sz w:val="24"/>
                <w:szCs w:val="24"/>
              </w:rPr>
              <w:t xml:space="preserve"> </w:t>
            </w:r>
          </w:p>
        </w:tc>
      </w:tr>
    </w:tbl>
    <w:p w:rsidR="00B114ED" w:rsidRDefault="00D078D8" w:rsidP="0043191F">
      <w:pPr>
        <w:spacing w:before="120" w:after="120" w:line="240" w:lineRule="auto"/>
        <w:ind w:left="-709" w:right="-563"/>
        <w:contextualSpacing/>
        <w:jc w:val="both"/>
      </w:pP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40"/>
          <w:szCs w:val="40"/>
        </w:rPr>
        <w:t>MEME BAKIMI GEREKLİ Mİ?</w:t>
      </w:r>
      <w:r>
        <w:rPr>
          <w:rFonts w:ascii="Arimo" w:eastAsia="Arimo" w:hAnsi="Arimo" w:cs="Arimo"/>
          <w:color w:val="000000"/>
          <w:sz w:val="24"/>
          <w:szCs w:val="24"/>
        </w:rPr>
        <w:t xml:space="preserve"> </w:t>
      </w:r>
    </w:p>
    <w:p w:rsidR="00B114ED" w:rsidRDefault="00D078D8" w:rsidP="0043191F">
      <w:pPr>
        <w:numPr>
          <w:ilvl w:val="0"/>
          <w:numId w:val="16"/>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Memeleri her emzirmeden önce temizlemeye gerek yoktur. Anne sütü bebeği hastalıklardan koruyucu o kadar çok madde içerir ki bu yolla mikrop bulaşmasından korkulmaz. Bebeğe mikroplar ellerden bulaşır.</w:t>
      </w:r>
      <w:r>
        <w:rPr>
          <w:rFonts w:ascii="Arimo" w:eastAsia="Arimo" w:hAnsi="Arimo" w:cs="Arimo"/>
          <w:color w:val="000000"/>
          <w:sz w:val="24"/>
          <w:szCs w:val="24"/>
        </w:rPr>
        <w:t xml:space="preserve"> </w:t>
      </w:r>
    </w:p>
    <w:p w:rsidR="00B114ED" w:rsidRDefault="00D078D8" w:rsidP="0043191F">
      <w:pPr>
        <w:numPr>
          <w:ilvl w:val="0"/>
          <w:numId w:val="16"/>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Önemli olan “ELLERİN YIKANMASI” </w:t>
      </w:r>
      <w:proofErr w:type="spellStart"/>
      <w:r>
        <w:rPr>
          <w:rFonts w:ascii="Arimo Bold Italics" w:eastAsia="Arimo Bold Italics" w:hAnsi="Arimo Bold Italics" w:cs="Arimo Bold Italics"/>
          <w:b/>
          <w:bCs/>
          <w:i/>
          <w:iCs/>
          <w:color w:val="000000"/>
          <w:sz w:val="24"/>
          <w:szCs w:val="24"/>
        </w:rPr>
        <w:t>dır</w:t>
      </w:r>
      <w:proofErr w:type="spellEnd"/>
      <w:r>
        <w:rPr>
          <w:rFonts w:ascii="Arimo Bold Italics" w:eastAsia="Arimo Bold Italics" w:hAnsi="Arimo Bold Italics" w:cs="Arimo Bold Italics"/>
          <w:b/>
          <w:bCs/>
          <w:i/>
          <w:iCs/>
          <w:color w:val="000000"/>
          <w:sz w:val="24"/>
          <w:szCs w:val="24"/>
        </w:rPr>
        <w:t>. Eller vücutta, evde hastanede veya çevrede bulunan her türlü mikrobu taşır. Anneler ve bebeğe bakan kişiler bunu hiç unutmamalıdırlar.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40"/>
          <w:szCs w:val="40"/>
        </w:rPr>
        <w:t>GECELERİ EMZİRME GEREKLİ Mİ?</w:t>
      </w:r>
      <w:r>
        <w:rPr>
          <w:rFonts w:ascii="Arimo" w:eastAsia="Arimo" w:hAnsi="Arimo" w:cs="Arimo"/>
          <w:color w:val="000000"/>
          <w:sz w:val="24"/>
          <w:szCs w:val="24"/>
        </w:rPr>
        <w:t xml:space="preserve"> </w:t>
      </w:r>
    </w:p>
    <w:p w:rsidR="00B114ED" w:rsidRDefault="00D078D8" w:rsidP="0043191F">
      <w:pPr>
        <w:numPr>
          <w:ilvl w:val="0"/>
          <w:numId w:val="17"/>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Bebekler gereksinimlerini yalnızca gündüzleri beslenmekle karşılayabilecek duruma gelinceye kadar geceleri de emmek isterler.</w:t>
      </w:r>
      <w:r>
        <w:rPr>
          <w:rFonts w:ascii="Arimo" w:eastAsia="Arimo" w:hAnsi="Arimo" w:cs="Arimo"/>
          <w:color w:val="000000"/>
          <w:sz w:val="24"/>
          <w:szCs w:val="24"/>
        </w:rPr>
        <w:t xml:space="preserve"> </w:t>
      </w:r>
    </w:p>
    <w:p w:rsidR="00B114ED" w:rsidRDefault="005A45D8" w:rsidP="0043191F">
      <w:pPr>
        <w:numPr>
          <w:ilvl w:val="0"/>
          <w:numId w:val="17"/>
        </w:numPr>
        <w:spacing w:after="0" w:line="240" w:lineRule="auto"/>
        <w:ind w:left="-709" w:right="-563"/>
        <w:contextualSpacing/>
        <w:jc w:val="both"/>
      </w:pPr>
      <w:bookmarkStart w:id="0" w:name="_GoBack"/>
      <w:r>
        <w:rPr>
          <w:noProof/>
        </w:rPr>
        <w:drawing>
          <wp:anchor distT="0" distB="0" distL="114300" distR="114300" simplePos="0" relativeHeight="251689472" behindDoc="0" locked="0" layoutInCell="1" allowOverlap="1" wp14:anchorId="60981C3F" wp14:editId="46807587">
            <wp:simplePos x="0" y="0"/>
            <wp:positionH relativeFrom="page">
              <wp:posOffset>485775</wp:posOffset>
            </wp:positionH>
            <wp:positionV relativeFrom="paragraph">
              <wp:posOffset>178435</wp:posOffset>
            </wp:positionV>
            <wp:extent cx="6086475" cy="2438400"/>
            <wp:effectExtent l="0" t="0" r="9525" b="0"/>
            <wp:wrapTopAndBottom/>
            <wp:docPr id="10" name="Drawing 4" descr="a4265b27-148b-46ba-aa8b-c14dd32d43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4265b27-148b-46ba-aa8b-c14dd32d43de.png"/>
                    <pic:cNvPicPr>
                      <a:picLocks noChangeAspect="1"/>
                    </pic:cNvPicPr>
                  </pic:nvPicPr>
                  <pic:blipFill>
                    <a:blip r:embed="rId16"/>
                    <a:stretch>
                      <a:fillRect/>
                    </a:stretch>
                  </pic:blipFill>
                  <pic:spPr>
                    <a:xfrm>
                      <a:off x="0" y="0"/>
                      <a:ext cx="6086475" cy="2438400"/>
                    </a:xfrm>
                    <a:prstGeom prst="rect">
                      <a:avLst/>
                    </a:prstGeom>
                  </pic:spPr>
                </pic:pic>
              </a:graphicData>
            </a:graphic>
            <wp14:sizeRelH relativeFrom="margin">
              <wp14:pctWidth>0</wp14:pctWidth>
            </wp14:sizeRelH>
            <wp14:sizeRelV relativeFrom="margin">
              <wp14:pctHeight>0</wp14:pctHeight>
            </wp14:sizeRelV>
          </wp:anchor>
        </w:drawing>
      </w:r>
      <w:bookmarkEnd w:id="0"/>
      <w:r w:rsidR="00D078D8">
        <w:rPr>
          <w:rFonts w:ascii="Arimo Bold Italics" w:eastAsia="Arimo Bold Italics" w:hAnsi="Arimo Bold Italics" w:cs="Arimo Bold Italics"/>
          <w:b/>
          <w:bCs/>
          <w:i/>
          <w:iCs/>
          <w:color w:val="000000"/>
          <w:sz w:val="24"/>
          <w:szCs w:val="24"/>
        </w:rPr>
        <w:t>Gece öğünlerinin kesilme zamanı bebekten bebeğe farklılık gösterir. Genelde ilk aylardan sonra gece emzirme aralıkları uzar.</w:t>
      </w:r>
      <w:r w:rsidR="00D078D8">
        <w:rPr>
          <w:rFonts w:ascii="Arimo" w:eastAsia="Arimo" w:hAnsi="Arimo" w:cs="Arimo"/>
          <w:color w:val="000000"/>
          <w:sz w:val="24"/>
          <w:szCs w:val="24"/>
        </w:rPr>
        <w:t xml:space="preserve"> </w:t>
      </w:r>
    </w:p>
    <w:p w:rsidR="00B114ED" w:rsidRDefault="00D078D8" w:rsidP="0043191F">
      <w:pPr>
        <w:numPr>
          <w:ilvl w:val="0"/>
          <w:numId w:val="17"/>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Gece emzirme süt yapımının artmasına yardımcı olur.</w:t>
      </w:r>
      <w:r>
        <w:rPr>
          <w:rFonts w:ascii="Arimo" w:eastAsia="Arimo" w:hAnsi="Arimo" w:cs="Arimo"/>
          <w:color w:val="000000"/>
          <w:sz w:val="24"/>
          <w:szCs w:val="24"/>
        </w:rPr>
        <w:t xml:space="preserve"> </w:t>
      </w:r>
    </w:p>
    <w:p w:rsidR="00B114ED" w:rsidRDefault="00D078D8" w:rsidP="0043191F">
      <w:pPr>
        <w:numPr>
          <w:ilvl w:val="0"/>
          <w:numId w:val="17"/>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 annenin hemen yakınında ise geceleri emzirmek kolaylaşır ve anne için yorucu olmaz.</w:t>
      </w:r>
      <w:r>
        <w:rPr>
          <w:rFonts w:ascii="Arimo" w:eastAsia="Arimo" w:hAnsi="Arimo" w:cs="Arimo"/>
          <w:color w:val="000000"/>
          <w:sz w:val="24"/>
          <w:szCs w:val="24"/>
        </w:rPr>
        <w:t xml:space="preserve"> </w:t>
      </w:r>
    </w:p>
    <w:p w:rsidR="00B114ED" w:rsidRDefault="00D078D8" w:rsidP="0043191F">
      <w:pPr>
        <w:numPr>
          <w:ilvl w:val="0"/>
          <w:numId w:val="17"/>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Gece beslemelerinde bebeğin giysileri ıslak değilse bebeğin altı değiştirilerek rahatsız edilmemelidir. Bebek yavaşça kaldırılıp uyandırılmadan emzirilebilir.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40"/>
          <w:szCs w:val="40"/>
        </w:rPr>
        <w:t>EMZİRDİKTEN SONRA NASIL GAZ ÇIKARABİLİRİM?</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Beslendikten sonra bebeği 10-15 dakika dik tutmak gaz çıkarmasına yardımcı olur. Bebek memede uyumuş ve rahat görünüyorsa gaz çıkarmaya gerek yoktur. Bebek huzursuzsa, kucakta, dik durumda sırtı sıvazlanarak gaz çıkarmasına yardımcı olunabilir.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40"/>
          <w:szCs w:val="40"/>
        </w:rPr>
        <w:t>SÜTÜMÜ NASIL SAĞABİLİRİM?</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Sütün elle sağılmasını tüm emziren annelerin bilmesi gerekir. Birçok durumlarda sütün sağılması gerekebilir</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Sütün sağılması şu durumlarda yararlıdır:</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Tıkanık, şiş memeyi rahatlatmak için</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Çökük bir meme başından emmeyi öğreninceye kadar bebeği beslemek için</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Memeyi istemeyen bir bebeği, emmekten hoşlanmayı öğrenene kadar beslemek için</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Düşük doğum tartılı ve kuvvetli ememeyen bir bebeği beslemek için</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Yeterli ememeyen hasta bir bebeği beslemek için</w:t>
      </w:r>
      <w:r>
        <w:rPr>
          <w:rFonts w:ascii="Arimo" w:eastAsia="Arimo" w:hAnsi="Arimo" w:cs="Arimo"/>
          <w:color w:val="000000"/>
          <w:sz w:val="24"/>
          <w:szCs w:val="24"/>
        </w:rPr>
        <w:t xml:space="preserve"> </w:t>
      </w:r>
    </w:p>
    <w:p w:rsidR="00B114ED" w:rsidRDefault="00D078D8" w:rsidP="0043191F">
      <w:pPr>
        <w:numPr>
          <w:ilvl w:val="0"/>
          <w:numId w:val="1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Anne ya da bebek hasta ise sütün akmasını önlemek için</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Elle boşaltma, süt sağmak için en iyi yoldur. Alet gerektirmez ve anne her yerde, her zaman yapabilir. Sütün sağılacağı kabın temiz olması gerekir. Bunun için geniş ağızlı bir fincan veya bardak seçilir. Kap su ve sabun ile yıkanır, daha sonra kaynatılır ya da kaba kaynar su konur ve birkaç dakika bekletildikten sonra boşaltılır. Kaynar su mikropların çoğunu yok edecektir.</w:t>
      </w: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 xml:space="preserve">Sağma işlemi sırasında parmak hareketleri yuvarlama şeklinde olmalı, parmaklar ile meme derisi ovuşturulmamalıdır. El meme etrafında döndürülmeli, masaj koltuk altı da </w:t>
      </w:r>
      <w:proofErr w:type="gramStart"/>
      <w:r>
        <w:rPr>
          <w:rFonts w:ascii="Arimo Bold Italics" w:eastAsia="Arimo Bold Italics" w:hAnsi="Arimo Bold Italics" w:cs="Arimo Bold Italics"/>
          <w:b/>
          <w:bCs/>
          <w:i/>
          <w:iCs/>
          <w:color w:val="000000"/>
          <w:sz w:val="24"/>
          <w:szCs w:val="24"/>
        </w:rPr>
        <w:t>dahil</w:t>
      </w:r>
      <w:proofErr w:type="gramEnd"/>
      <w:r>
        <w:rPr>
          <w:rFonts w:ascii="Arimo Bold Italics" w:eastAsia="Arimo Bold Italics" w:hAnsi="Arimo Bold Italics" w:cs="Arimo Bold Italics"/>
          <w:b/>
          <w:bCs/>
          <w:i/>
          <w:iCs/>
          <w:color w:val="000000"/>
          <w:sz w:val="24"/>
          <w:szCs w:val="24"/>
        </w:rPr>
        <w:t xml:space="preserve"> olmak üzere tüm memeye uygulanmalıdır. Memeleri elle sağarak boşaltma süresi yaklaşık 20- 30 dakikadır. Sıcak ıslak havlu, sıcak duş alma, öne doğru eğilerek memeleri hafifçe sallama süt akımını kolaylaştırır. Öne doğru eğilmek alt bölgelerin de boşalmasını sağlar. Süt sağma pompa ile de yapılabilir. Bunun için ucu lastik </w:t>
      </w:r>
      <w:proofErr w:type="spellStart"/>
      <w:r>
        <w:rPr>
          <w:rFonts w:ascii="Arimo Bold Italics" w:eastAsia="Arimo Bold Italics" w:hAnsi="Arimo Bold Italics" w:cs="Arimo Bold Italics"/>
          <w:b/>
          <w:bCs/>
          <w:i/>
          <w:iCs/>
          <w:color w:val="000000"/>
          <w:sz w:val="24"/>
          <w:szCs w:val="24"/>
        </w:rPr>
        <w:t>puarlı</w:t>
      </w:r>
      <w:proofErr w:type="spellEnd"/>
      <w:r>
        <w:rPr>
          <w:rFonts w:ascii="Arimo Bold Italics" w:eastAsia="Arimo Bold Italics" w:hAnsi="Arimo Bold Italics" w:cs="Arimo Bold Italics"/>
          <w:b/>
          <w:bCs/>
          <w:i/>
          <w:iCs/>
          <w:color w:val="000000"/>
          <w:sz w:val="24"/>
          <w:szCs w:val="24"/>
        </w:rPr>
        <w:t xml:space="preserve"> huni biçiminde veya şırınga şeklinde elle çekilen pompalar ya da elektrikli pompalar vardır. Pompalar özenle temizlenmezse bunlarda mikroplar kolaylıkla ürer ve bebek için tehlike yaratır.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SAĞILMIŞ SÜT NASIL SAKLANIR?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Temizliğe dikkat edilerek sağılan anne sütü oda sıcaklığında 12 saat, buzdolabında bir hafta kalabilir. Sütün saklanması özellikle çalışan anneler için yararlıdır. Annenin evde olmadığı saatlerde bu süt verilir. Anne iş yerinde de sütünü sağarak evine getirebilir, böylece evden uzakta olduğu sırada sütün memeden boşa akması önlenmiş olur.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SAĞILMIŞ SÜT BEBEĞE NASIL VERİLİR?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Sağılan anne sütünün biberon yerine kaşık veya bardakla verilmesi daha uygundur. Biberon verilmesi ile bebek anne memesini reddedebilir. Biberon emziğine alışan bir bebek, memeyi iyi kavrama alışkanlığını da kaybedebilir ve meme yerine meme ucunu emmeye çalışır. Bu da meme çatlaklarına ve en önemlisi bebeğin yeterince anne sütü alamamasına yol açmaktadır. Küçük bebekler bile dillerini kullanarak, adeta kedi gibi yalanarak küçük bir bardaktan sütü alabilirler.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EMZİREN ANNEYE NASIL YARDIM ALMALI?</w:t>
      </w:r>
      <w:r>
        <w:rPr>
          <w:rFonts w:ascii="Arimo" w:eastAsia="Arimo" w:hAnsi="Arimo" w:cs="Arimo"/>
          <w:color w:val="000000"/>
          <w:sz w:val="24"/>
          <w:szCs w:val="24"/>
        </w:rPr>
        <w:t xml:space="preserve"> </w:t>
      </w:r>
    </w:p>
    <w:p w:rsidR="00B114ED" w:rsidRDefault="00D078D8" w:rsidP="0043191F">
      <w:pPr>
        <w:numPr>
          <w:ilvl w:val="0"/>
          <w:numId w:val="1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Yeni doğum yapmış annelerin, özellikle ilk kez anne olanların emzirme konusunda yardım ve desteğe ihtiyaçları vardır. Ailenin bir bireyi ya da aileye yakın deneyimli ve bilgili bir kişi bu yardımı ve desteği verebilir.</w:t>
      </w:r>
      <w:r>
        <w:rPr>
          <w:rFonts w:ascii="Arimo" w:eastAsia="Arimo" w:hAnsi="Arimo" w:cs="Arimo"/>
          <w:color w:val="000000"/>
          <w:sz w:val="24"/>
          <w:szCs w:val="24"/>
        </w:rPr>
        <w:t xml:space="preserve"> </w:t>
      </w:r>
    </w:p>
    <w:p w:rsidR="00B114ED" w:rsidRDefault="00D078D8" w:rsidP="0043191F">
      <w:pPr>
        <w:numPr>
          <w:ilvl w:val="0"/>
          <w:numId w:val="1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Emziren annelerin çok yorulmaması ve uykusuz kalmaması önemlidir. Annelerin yeterince sıvı ve besin almalarına da özen gösterilmelidir.</w:t>
      </w:r>
      <w:r>
        <w:rPr>
          <w:rFonts w:ascii="Arimo" w:eastAsia="Arimo" w:hAnsi="Arimo" w:cs="Arimo"/>
          <w:color w:val="000000"/>
          <w:sz w:val="24"/>
          <w:szCs w:val="24"/>
        </w:rPr>
        <w:t xml:space="preserve"> </w:t>
      </w:r>
    </w:p>
    <w:p w:rsidR="00B114ED" w:rsidRDefault="00D078D8" w:rsidP="0043191F">
      <w:pPr>
        <w:numPr>
          <w:ilvl w:val="0"/>
          <w:numId w:val="1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Deneyimli bir ebe veya hemşire annelere yardımcı olabilir, annenin sorularını yanıtlayabilir, kuşkularını ortadan kaldırabilir ve güven kazanmasını sağlayabilir.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BEBEĞİM HASTALANDIĞINDADA EMZİREBİLİR MİYİM?</w:t>
      </w:r>
      <w:r>
        <w:rPr>
          <w:rFonts w:ascii="Arimo" w:eastAsia="Arimo" w:hAnsi="Arimo" w:cs="Arimo"/>
          <w:color w:val="000000"/>
          <w:sz w:val="24"/>
          <w:szCs w:val="24"/>
        </w:rPr>
        <w:t xml:space="preserve"> </w:t>
      </w:r>
    </w:p>
    <w:p w:rsidR="00B114ED" w:rsidRDefault="00D078D8" w:rsidP="0043191F">
      <w:pPr>
        <w:numPr>
          <w:ilvl w:val="0"/>
          <w:numId w:val="20"/>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Bebekler hastalandığında da emzirme sürdürülmelidir. Hatta her zamankinden daha sık emzirilmelidir. Hastalık nedeniyle bebeğin iştahı azalmış ve huzursuzlanmış olabilir, emzirme onu rahatlatacaktır.</w:t>
      </w:r>
      <w:r>
        <w:rPr>
          <w:rFonts w:ascii="Arimo" w:eastAsia="Arimo" w:hAnsi="Arimo" w:cs="Arimo"/>
          <w:color w:val="000000"/>
          <w:sz w:val="24"/>
          <w:szCs w:val="24"/>
        </w:rPr>
        <w:t xml:space="preserve"> </w:t>
      </w:r>
    </w:p>
    <w:p w:rsidR="00B114ED" w:rsidRDefault="00D078D8" w:rsidP="0043191F">
      <w:pPr>
        <w:numPr>
          <w:ilvl w:val="0"/>
          <w:numId w:val="20"/>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Emzirme sadece bir beslenme şekli değil, anne-bebek arasındaki duygusal bir bağdır.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BEN HASTA OLDUĞUMDA BEBEĞİMİ EMZİREBİLİR MİYİM?</w:t>
      </w:r>
      <w:r>
        <w:rPr>
          <w:rFonts w:ascii="Arimo" w:eastAsia="Arimo" w:hAnsi="Arimo" w:cs="Arimo"/>
          <w:color w:val="000000"/>
          <w:sz w:val="24"/>
          <w:szCs w:val="24"/>
        </w:rPr>
        <w:t xml:space="preserve"> </w:t>
      </w:r>
    </w:p>
    <w:p w:rsidR="00B114ED" w:rsidRDefault="00D078D8" w:rsidP="0043191F">
      <w:pPr>
        <w:numPr>
          <w:ilvl w:val="0"/>
          <w:numId w:val="2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Annede psikiyatrik tedavi ya da </w:t>
      </w:r>
      <w:proofErr w:type="gramStart"/>
      <w:r>
        <w:rPr>
          <w:rFonts w:ascii="Arimo Bold Italics" w:eastAsia="Arimo Bold Italics" w:hAnsi="Arimo Bold Italics" w:cs="Arimo Bold Italics"/>
          <w:b/>
          <w:bCs/>
          <w:i/>
          <w:iCs/>
          <w:color w:val="000000"/>
          <w:sz w:val="24"/>
          <w:szCs w:val="24"/>
        </w:rPr>
        <w:t>kemoterapi</w:t>
      </w:r>
      <w:proofErr w:type="gramEnd"/>
      <w:r>
        <w:rPr>
          <w:rFonts w:ascii="Arimo Bold Italics" w:eastAsia="Arimo Bold Italics" w:hAnsi="Arimo Bold Italics" w:cs="Arimo Bold Italics"/>
          <w:b/>
          <w:bCs/>
          <w:i/>
          <w:iCs/>
          <w:color w:val="000000"/>
          <w:sz w:val="24"/>
          <w:szCs w:val="24"/>
        </w:rPr>
        <w:t xml:space="preserve"> gerektiren bir hastalık varsa emzirilmemelidir.</w:t>
      </w:r>
      <w:r>
        <w:rPr>
          <w:rFonts w:ascii="Arimo" w:eastAsia="Arimo" w:hAnsi="Arimo" w:cs="Arimo"/>
          <w:color w:val="000000"/>
          <w:sz w:val="24"/>
          <w:szCs w:val="24"/>
        </w:rPr>
        <w:t xml:space="preserve"> </w:t>
      </w:r>
    </w:p>
    <w:p w:rsidR="00B114ED" w:rsidRDefault="00D078D8" w:rsidP="0043191F">
      <w:pPr>
        <w:numPr>
          <w:ilvl w:val="0"/>
          <w:numId w:val="21"/>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Bunun dışında anne şeker hastalığı, yüksek tansiyon, ishal, soğuk algınlığı vb. hastalıklar olsa dahi emzirmelidir.</w:t>
      </w:r>
      <w:r>
        <w:rPr>
          <w:rFonts w:ascii="Arimo" w:eastAsia="Arimo" w:hAnsi="Arimo" w:cs="Arimo"/>
          <w:color w:val="000000"/>
          <w:sz w:val="24"/>
          <w:szCs w:val="24"/>
        </w:rPr>
        <w:t xml:space="preserve"> </w:t>
      </w:r>
    </w:p>
    <w:p w:rsidR="00B114ED" w:rsidRDefault="00D078D8" w:rsidP="0043191F">
      <w:pPr>
        <w:numPr>
          <w:ilvl w:val="0"/>
          <w:numId w:val="21"/>
        </w:numPr>
        <w:spacing w:after="0" w:line="240" w:lineRule="auto"/>
        <w:ind w:left="-709" w:right="-563"/>
        <w:contextualSpacing/>
        <w:jc w:val="both"/>
      </w:pPr>
      <w:proofErr w:type="gramStart"/>
      <w:r>
        <w:rPr>
          <w:rFonts w:ascii="Arimo" w:eastAsia="Arimo" w:hAnsi="Arimo" w:cs="Arimo"/>
          <w:color w:val="000000"/>
          <w:sz w:val="24"/>
          <w:szCs w:val="24"/>
        </w:rPr>
        <w:t>ü</w:t>
      </w:r>
      <w:proofErr w:type="gramEnd"/>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Bir ilaç kullanmanız gerektiğinde hekiminize danışmalısınız.</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BEBEĞİMİ EMZİRİRKEN İLAÇ KULLANMAM SAKINCALI OLUR MU?</w:t>
      </w:r>
      <w:r>
        <w:rPr>
          <w:rFonts w:ascii="Arimo" w:eastAsia="Arimo" w:hAnsi="Arimo" w:cs="Arimo"/>
          <w:color w:val="000000"/>
          <w:sz w:val="24"/>
          <w:szCs w:val="24"/>
        </w:rPr>
        <w:t xml:space="preserve"> </w:t>
      </w:r>
    </w:p>
    <w:p w:rsidR="00B114ED" w:rsidRDefault="00D078D8" w:rsidP="0043191F">
      <w:pPr>
        <w:numPr>
          <w:ilvl w:val="0"/>
          <w:numId w:val="22"/>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Genellikle her ilacın emziren kadınlar için uygun olan türevi </w:t>
      </w:r>
      <w:proofErr w:type="spellStart"/>
      <w:proofErr w:type="gramStart"/>
      <w:r>
        <w:rPr>
          <w:rFonts w:ascii="Arimo Bold Italics" w:eastAsia="Arimo Bold Italics" w:hAnsi="Arimo Bold Italics" w:cs="Arimo Bold Italics"/>
          <w:b/>
          <w:bCs/>
          <w:i/>
          <w:iCs/>
          <w:color w:val="000000"/>
          <w:sz w:val="24"/>
          <w:szCs w:val="24"/>
        </w:rPr>
        <w:t>mevcuttur.emziren</w:t>
      </w:r>
      <w:proofErr w:type="spellEnd"/>
      <w:proofErr w:type="gramEnd"/>
      <w:r>
        <w:rPr>
          <w:rFonts w:ascii="Arimo Bold Italics" w:eastAsia="Arimo Bold Italics" w:hAnsi="Arimo Bold Italics" w:cs="Arimo Bold Italics"/>
          <w:b/>
          <w:bCs/>
          <w:i/>
          <w:iCs/>
          <w:color w:val="000000"/>
          <w:sz w:val="24"/>
          <w:szCs w:val="24"/>
        </w:rPr>
        <w:t xml:space="preserve"> anneler ilaç kullanması </w:t>
      </w:r>
      <w:proofErr w:type="spellStart"/>
      <w:r>
        <w:rPr>
          <w:rFonts w:ascii="Arimo Bold Italics" w:eastAsia="Arimo Bold Italics" w:hAnsi="Arimo Bold Italics" w:cs="Arimo Bold Italics"/>
          <w:b/>
          <w:bCs/>
          <w:i/>
          <w:iCs/>
          <w:color w:val="000000"/>
          <w:sz w:val="24"/>
          <w:szCs w:val="24"/>
        </w:rPr>
        <w:t>gerektiğinde,bebeğini</w:t>
      </w:r>
      <w:proofErr w:type="spellEnd"/>
      <w:r>
        <w:rPr>
          <w:rFonts w:ascii="Arimo Bold Italics" w:eastAsia="Arimo Bold Italics" w:hAnsi="Arimo Bold Italics" w:cs="Arimo Bold Italics"/>
          <w:b/>
          <w:bCs/>
          <w:i/>
          <w:iCs/>
          <w:color w:val="000000"/>
          <w:sz w:val="24"/>
          <w:szCs w:val="24"/>
        </w:rPr>
        <w:t xml:space="preserve"> emzirdiğini doktoruna belirtmelidir.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EMZİRİRKEN NASIL BESLENMEM GEREKLİ?</w:t>
      </w:r>
      <w:r>
        <w:rPr>
          <w:rFonts w:ascii="Arimo" w:eastAsia="Arimo" w:hAnsi="Arimo" w:cs="Arimo"/>
          <w:color w:val="000000"/>
          <w:sz w:val="24"/>
          <w:szCs w:val="24"/>
        </w:rPr>
        <w:t xml:space="preserve"> </w:t>
      </w:r>
    </w:p>
    <w:p w:rsidR="00B114ED" w:rsidRDefault="00D078D8" w:rsidP="0043191F">
      <w:pPr>
        <w:numPr>
          <w:ilvl w:val="0"/>
          <w:numId w:val="2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Emziren annelerin çok yorulmaması ve uykusuz kalmaması gerekmektedir. Her besin grubu içeren değeli bir diyet emziren anne için yeterli olacaktır. Özellikle emziren annelerin başta su olmak üzere kafein içermeyen, asitli olmayan içecekler, mevsimine uygun taze meyvelerden hazırlanmış meyve </w:t>
      </w:r>
      <w:proofErr w:type="spellStart"/>
      <w:proofErr w:type="gramStart"/>
      <w:r>
        <w:rPr>
          <w:rFonts w:ascii="Arimo Bold Italics" w:eastAsia="Arimo Bold Italics" w:hAnsi="Arimo Bold Italics" w:cs="Arimo Bold Italics"/>
          <w:b/>
          <w:bCs/>
          <w:i/>
          <w:iCs/>
          <w:color w:val="000000"/>
          <w:sz w:val="24"/>
          <w:szCs w:val="24"/>
        </w:rPr>
        <w:t>suları,süt</w:t>
      </w:r>
      <w:proofErr w:type="gramEnd"/>
      <w:r>
        <w:rPr>
          <w:rFonts w:ascii="Arimo Bold Italics" w:eastAsia="Arimo Bold Italics" w:hAnsi="Arimo Bold Italics" w:cs="Arimo Bold Italics"/>
          <w:b/>
          <w:bCs/>
          <w:i/>
          <w:iCs/>
          <w:color w:val="000000"/>
          <w:sz w:val="24"/>
          <w:szCs w:val="24"/>
        </w:rPr>
        <w:t>,ayran</w:t>
      </w:r>
      <w:proofErr w:type="spellEnd"/>
      <w:r>
        <w:rPr>
          <w:rFonts w:ascii="Arimo Bold Italics" w:eastAsia="Arimo Bold Italics" w:hAnsi="Arimo Bold Italics" w:cs="Arimo Bold Italics"/>
          <w:b/>
          <w:bCs/>
          <w:i/>
          <w:iCs/>
          <w:color w:val="000000"/>
          <w:sz w:val="24"/>
          <w:szCs w:val="24"/>
        </w:rPr>
        <w:t xml:space="preserve"> vb. ile sıvı ihtiyaçları karşılanmalıdır.</w:t>
      </w:r>
      <w:r>
        <w:rPr>
          <w:rFonts w:ascii="Arimo" w:eastAsia="Arimo" w:hAnsi="Arimo" w:cs="Arimo"/>
          <w:color w:val="000000"/>
          <w:sz w:val="24"/>
          <w:szCs w:val="24"/>
        </w:rPr>
        <w:t xml:space="preserve"> </w:t>
      </w:r>
    </w:p>
    <w:p w:rsidR="00B114ED" w:rsidRDefault="00D078D8" w:rsidP="0043191F">
      <w:pPr>
        <w:numPr>
          <w:ilvl w:val="0"/>
          <w:numId w:val="23"/>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Annenin süt üretimi için ek 500 kaloriyi daha ihtiyacı vardır. bunu karşılayacak </w:t>
      </w:r>
      <w:proofErr w:type="spellStart"/>
      <w:r>
        <w:rPr>
          <w:rFonts w:ascii="Arimo Bold Italics" w:eastAsia="Arimo Bold Italics" w:hAnsi="Arimo Bold Italics" w:cs="Arimo Bold Italics"/>
          <w:b/>
          <w:bCs/>
          <w:i/>
          <w:iCs/>
          <w:color w:val="000000"/>
          <w:sz w:val="24"/>
          <w:szCs w:val="24"/>
        </w:rPr>
        <w:t>mevisimine</w:t>
      </w:r>
      <w:proofErr w:type="spellEnd"/>
      <w:r>
        <w:rPr>
          <w:rFonts w:ascii="Arimo Bold Italics" w:eastAsia="Arimo Bold Italics" w:hAnsi="Arimo Bold Italics" w:cs="Arimo Bold Italics"/>
          <w:b/>
          <w:bCs/>
          <w:i/>
          <w:iCs/>
          <w:color w:val="000000"/>
          <w:sz w:val="24"/>
          <w:szCs w:val="24"/>
        </w:rPr>
        <w:t xml:space="preserve"> uygun bol taze </w:t>
      </w:r>
      <w:proofErr w:type="gramStart"/>
      <w:r>
        <w:rPr>
          <w:rFonts w:ascii="Arimo Bold Italics" w:eastAsia="Arimo Bold Italics" w:hAnsi="Arimo Bold Italics" w:cs="Arimo Bold Italics"/>
          <w:b/>
          <w:bCs/>
          <w:i/>
          <w:iCs/>
          <w:color w:val="000000"/>
          <w:sz w:val="24"/>
          <w:szCs w:val="24"/>
        </w:rPr>
        <w:t>sebze ,meyve</w:t>
      </w:r>
      <w:proofErr w:type="gramEnd"/>
      <w:r>
        <w:rPr>
          <w:rFonts w:ascii="Arimo Bold Italics" w:eastAsia="Arimo Bold Italics" w:hAnsi="Arimo Bold Italics" w:cs="Arimo Bold Italics"/>
          <w:b/>
          <w:bCs/>
          <w:i/>
          <w:iCs/>
          <w:color w:val="000000"/>
          <w:sz w:val="24"/>
          <w:szCs w:val="24"/>
        </w:rPr>
        <w:t xml:space="preserve"> içeren yeterli ve dengeli bir diyet uygun olacaktır.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SÜTÜ ARTTIRAN ÖZEL BESİNLER VAR MIDIR?</w:t>
      </w:r>
      <w:r>
        <w:rPr>
          <w:rFonts w:ascii="Arimo" w:eastAsia="Arimo" w:hAnsi="Arimo" w:cs="Arimo"/>
          <w:color w:val="000000"/>
          <w:sz w:val="24"/>
          <w:szCs w:val="24"/>
        </w:rPr>
        <w:t xml:space="preserve"> </w:t>
      </w:r>
    </w:p>
    <w:p w:rsidR="00B114ED" w:rsidRDefault="00D078D8" w:rsidP="0043191F">
      <w:pPr>
        <w:numPr>
          <w:ilvl w:val="0"/>
          <w:numId w:val="24"/>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Sütün miktarını attıran en önemli faktör sık sık emzirmektir. </w:t>
      </w:r>
      <w:proofErr w:type="gramStart"/>
      <w:r>
        <w:rPr>
          <w:rFonts w:ascii="Arimo Bold Italics" w:eastAsia="Arimo Bold Italics" w:hAnsi="Arimo Bold Italics" w:cs="Arimo Bold Italics"/>
          <w:b/>
          <w:bCs/>
          <w:i/>
          <w:iCs/>
          <w:color w:val="000000"/>
          <w:sz w:val="24"/>
          <w:szCs w:val="24"/>
        </w:rPr>
        <w:t>annenin</w:t>
      </w:r>
      <w:proofErr w:type="gramEnd"/>
      <w:r>
        <w:rPr>
          <w:rFonts w:ascii="Arimo Bold Italics" w:eastAsia="Arimo Bold Italics" w:hAnsi="Arimo Bold Italics" w:cs="Arimo Bold Italics"/>
          <w:b/>
          <w:bCs/>
          <w:i/>
          <w:iCs/>
          <w:color w:val="000000"/>
          <w:sz w:val="24"/>
          <w:szCs w:val="24"/>
        </w:rPr>
        <w:t xml:space="preserve"> sıvı ihtiyacını yeterince karşılaması ve bol su içmesi yeterince önemlidir.</w:t>
      </w:r>
      <w:r>
        <w:rPr>
          <w:rFonts w:ascii="Arimo" w:eastAsia="Arimo" w:hAnsi="Arimo" w:cs="Arimo"/>
          <w:color w:val="000000"/>
          <w:sz w:val="24"/>
          <w:szCs w:val="24"/>
        </w:rPr>
        <w:t xml:space="preserve"> </w:t>
      </w:r>
    </w:p>
    <w:p w:rsidR="00B114ED" w:rsidRDefault="00D078D8" w:rsidP="0043191F">
      <w:pPr>
        <w:numPr>
          <w:ilvl w:val="0"/>
          <w:numId w:val="24"/>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Sütü arttırdığı söylenen halkımız arasında sıkça kullanılan tahin helvası, bulgur, taze soğan vb. besinler mevcuttur. </w:t>
      </w:r>
      <w:proofErr w:type="gramStart"/>
      <w:r>
        <w:rPr>
          <w:rFonts w:ascii="Arimo Bold Italics" w:eastAsia="Arimo Bold Italics" w:hAnsi="Arimo Bold Italics" w:cs="Arimo Bold Italics"/>
          <w:b/>
          <w:bCs/>
          <w:i/>
          <w:iCs/>
          <w:color w:val="000000"/>
          <w:sz w:val="24"/>
          <w:szCs w:val="24"/>
        </w:rPr>
        <w:t>eğer</w:t>
      </w:r>
      <w:proofErr w:type="gramEnd"/>
      <w:r>
        <w:rPr>
          <w:rFonts w:ascii="Arimo Bold Italics" w:eastAsia="Arimo Bold Italics" w:hAnsi="Arimo Bold Italics" w:cs="Arimo Bold Italics"/>
          <w:b/>
          <w:bCs/>
          <w:i/>
          <w:iCs/>
          <w:color w:val="000000"/>
          <w:sz w:val="24"/>
          <w:szCs w:val="24"/>
        </w:rPr>
        <w:t xml:space="preserve"> anne arttırdığına inanıyorsa bu besinleri tüketebilir, ancak sütü arttıran esas etmenin sık sık bebeğini emzirme olduğu unutulmamalıdır.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BEBEĞİMİ EMZİRMENİN YANINDA SU YA DA BAŞKA BESİNLER VERMELİ MİYİM?</w:t>
      </w:r>
      <w:r>
        <w:rPr>
          <w:rFonts w:ascii="Arimo" w:eastAsia="Arimo" w:hAnsi="Arimo" w:cs="Arimo"/>
          <w:color w:val="000000"/>
          <w:sz w:val="24"/>
          <w:szCs w:val="24"/>
        </w:rPr>
        <w:t xml:space="preserve"> </w:t>
      </w:r>
    </w:p>
    <w:p w:rsidR="00B114ED" w:rsidRDefault="00D078D8" w:rsidP="0043191F">
      <w:pPr>
        <w:numPr>
          <w:ilvl w:val="0"/>
          <w:numId w:val="25"/>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Bebeklerin ilk 6 ay sadece anne sütüne ihtiyaçları vardır. Su </w:t>
      </w:r>
      <w:proofErr w:type="gramStart"/>
      <w:r>
        <w:rPr>
          <w:rFonts w:ascii="Arimo Bold Italics" w:eastAsia="Arimo Bold Italics" w:hAnsi="Arimo Bold Italics" w:cs="Arimo Bold Italics"/>
          <w:b/>
          <w:bCs/>
          <w:i/>
          <w:iCs/>
          <w:color w:val="000000"/>
          <w:sz w:val="24"/>
          <w:szCs w:val="24"/>
        </w:rPr>
        <w:t>yada</w:t>
      </w:r>
      <w:proofErr w:type="gramEnd"/>
      <w:r>
        <w:rPr>
          <w:rFonts w:ascii="Arimo Bold Italics" w:eastAsia="Arimo Bold Italics" w:hAnsi="Arimo Bold Italics" w:cs="Arimo Bold Italics"/>
          <w:b/>
          <w:bCs/>
          <w:i/>
          <w:iCs/>
          <w:color w:val="000000"/>
          <w:sz w:val="24"/>
          <w:szCs w:val="24"/>
        </w:rPr>
        <w:t xml:space="preserve"> herhangi bir ek besine ihtiyaç yoktur.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BEBEĞİME EMZİK VEREBİLİR MİYİM?</w:t>
      </w:r>
      <w:r>
        <w:rPr>
          <w:rFonts w:ascii="Arimo" w:eastAsia="Arimo" w:hAnsi="Arimo" w:cs="Arimo"/>
          <w:color w:val="000000"/>
          <w:sz w:val="24"/>
          <w:szCs w:val="24"/>
        </w:rPr>
        <w:t xml:space="preserve"> </w:t>
      </w:r>
    </w:p>
    <w:p w:rsidR="00B114ED" w:rsidRDefault="00D078D8" w:rsidP="0043191F">
      <w:pPr>
        <w:numPr>
          <w:ilvl w:val="0"/>
          <w:numId w:val="26"/>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Anne sütü alan bebeklere emzik ve biberon verilmesi önerilmemektedir. </w:t>
      </w:r>
      <w:proofErr w:type="gramStart"/>
      <w:r>
        <w:rPr>
          <w:rFonts w:ascii="Arimo Bold Italics" w:eastAsia="Arimo Bold Italics" w:hAnsi="Arimo Bold Italics" w:cs="Arimo Bold Italics"/>
          <w:b/>
          <w:bCs/>
          <w:i/>
          <w:iCs/>
          <w:color w:val="000000"/>
          <w:sz w:val="24"/>
          <w:szCs w:val="24"/>
        </w:rPr>
        <w:t>bazen</w:t>
      </w:r>
      <w:proofErr w:type="gramEnd"/>
      <w:r>
        <w:rPr>
          <w:rFonts w:ascii="Arimo Bold Italics" w:eastAsia="Arimo Bold Italics" w:hAnsi="Arimo Bold Italics" w:cs="Arimo Bold Italics"/>
          <w:b/>
          <w:bCs/>
          <w:i/>
          <w:iCs/>
          <w:color w:val="000000"/>
          <w:sz w:val="24"/>
          <w:szCs w:val="24"/>
        </w:rPr>
        <w:t xml:space="preserve"> anneler emzirmenin yanında biberonla su veya başka besinleri bebeğine vermekte ya da ağlamasın ve oyalansın diye emzik kullanmaktadır ancak biberon ya da emzik alan bebeklerde ‘’MEME BAŞI ŞAŞKINLIĞI’’ dediğimiz bir durum oluşmakta ve bu bebekler anneyi emmeyi bırakabilmektedir. Çünkü meme ve biberon arasında emme şekli açısından farklar vardır. </w:t>
      </w:r>
      <w:proofErr w:type="gramStart"/>
      <w:r>
        <w:rPr>
          <w:rFonts w:ascii="Arimo Bold Italics" w:eastAsia="Arimo Bold Italics" w:hAnsi="Arimo Bold Italics" w:cs="Arimo Bold Italics"/>
          <w:b/>
          <w:bCs/>
          <w:i/>
          <w:iCs/>
          <w:color w:val="000000"/>
          <w:sz w:val="24"/>
          <w:szCs w:val="24"/>
        </w:rPr>
        <w:t>bu</w:t>
      </w:r>
      <w:proofErr w:type="gramEnd"/>
      <w:r>
        <w:rPr>
          <w:rFonts w:ascii="Arimo Bold Italics" w:eastAsia="Arimo Bold Italics" w:hAnsi="Arimo Bold Italics" w:cs="Arimo Bold Italics"/>
          <w:b/>
          <w:bCs/>
          <w:i/>
          <w:iCs/>
          <w:color w:val="000000"/>
          <w:sz w:val="24"/>
          <w:szCs w:val="24"/>
        </w:rPr>
        <w:t xml:space="preserve"> nedenle biberon ve emzik önerilmemektedir.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EVLAT EDİNDİĞİM ÇOCUĞU EMZİREBİLİR MİYİM?</w:t>
      </w:r>
      <w:r>
        <w:rPr>
          <w:rFonts w:ascii="Arimo" w:eastAsia="Arimo" w:hAnsi="Arimo" w:cs="Arimo"/>
          <w:color w:val="000000"/>
          <w:sz w:val="24"/>
          <w:szCs w:val="24"/>
        </w:rPr>
        <w:t xml:space="preserve"> </w:t>
      </w:r>
    </w:p>
    <w:p w:rsidR="00B114ED" w:rsidRDefault="00D078D8" w:rsidP="0043191F">
      <w:pPr>
        <w:numPr>
          <w:ilvl w:val="0"/>
          <w:numId w:val="27"/>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Anne sütünün aslında beyinden salgılanması nedeniyle, evlat edinilen çocuk, çocuk doğurmamış bir kadın tarafından emzirilebilir.</w:t>
      </w:r>
      <w:r>
        <w:rPr>
          <w:rFonts w:ascii="Arimo" w:eastAsia="Arimo" w:hAnsi="Arimo" w:cs="Arimo"/>
          <w:color w:val="000000"/>
          <w:sz w:val="24"/>
          <w:szCs w:val="24"/>
        </w:rPr>
        <w:t xml:space="preserve"> </w:t>
      </w:r>
    </w:p>
    <w:p w:rsidR="00B114ED" w:rsidRDefault="00D078D8" w:rsidP="0043191F">
      <w:pPr>
        <w:numPr>
          <w:ilvl w:val="0"/>
          <w:numId w:val="27"/>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Sık sık memeye tutmak, tensel temas sağlamakla bunu destekleyebilirsiniz</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BEBEĞİM ENGELLİ DOĞARSA ONU EMZİREBİLİR MİYİM?</w:t>
      </w:r>
      <w:r>
        <w:rPr>
          <w:rFonts w:ascii="Arimo" w:eastAsia="Arimo" w:hAnsi="Arimo" w:cs="Arimo"/>
          <w:color w:val="000000"/>
          <w:sz w:val="24"/>
          <w:szCs w:val="24"/>
        </w:rPr>
        <w:t xml:space="preserve"> </w:t>
      </w:r>
    </w:p>
    <w:p w:rsidR="00B114ED" w:rsidRDefault="00D078D8" w:rsidP="0043191F">
      <w:pPr>
        <w:numPr>
          <w:ilvl w:val="0"/>
          <w:numId w:val="28"/>
        </w:numPr>
        <w:spacing w:after="0" w:line="240" w:lineRule="auto"/>
        <w:ind w:left="-709" w:right="-563"/>
        <w:contextualSpacing/>
        <w:jc w:val="both"/>
      </w:pPr>
      <w:r>
        <w:rPr>
          <w:rFonts w:ascii="Arimo" w:eastAsia="Arimo" w:hAnsi="Arimo" w:cs="Arimo"/>
          <w:color w:val="000000"/>
          <w:sz w:val="14"/>
          <w:szCs w:val="14"/>
        </w:rPr>
        <w:t xml:space="preserve"> </w:t>
      </w:r>
      <w:r>
        <w:rPr>
          <w:rFonts w:ascii="Arimo Bold Italics" w:eastAsia="Arimo Bold Italics" w:hAnsi="Arimo Bold Italics" w:cs="Arimo Bold Italics"/>
          <w:b/>
          <w:bCs/>
          <w:i/>
          <w:iCs/>
          <w:color w:val="000000"/>
          <w:sz w:val="24"/>
          <w:szCs w:val="24"/>
        </w:rPr>
        <w:t xml:space="preserve">Bebeğiniz </w:t>
      </w:r>
      <w:proofErr w:type="spellStart"/>
      <w:r>
        <w:rPr>
          <w:rFonts w:ascii="Arimo Bold Italics" w:eastAsia="Arimo Bold Italics" w:hAnsi="Arimo Bold Italics" w:cs="Arimo Bold Italics"/>
          <w:b/>
          <w:bCs/>
          <w:i/>
          <w:iCs/>
          <w:color w:val="000000"/>
          <w:sz w:val="24"/>
          <w:szCs w:val="24"/>
        </w:rPr>
        <w:t>down</w:t>
      </w:r>
      <w:proofErr w:type="spellEnd"/>
      <w:r>
        <w:rPr>
          <w:rFonts w:ascii="Arimo Bold Italics" w:eastAsia="Arimo Bold Italics" w:hAnsi="Arimo Bold Italics" w:cs="Arimo Bold Italics"/>
          <w:b/>
          <w:bCs/>
          <w:i/>
          <w:iCs/>
          <w:color w:val="000000"/>
          <w:sz w:val="24"/>
          <w:szCs w:val="24"/>
        </w:rPr>
        <w:t xml:space="preserve"> </w:t>
      </w:r>
      <w:proofErr w:type="gramStart"/>
      <w:r>
        <w:rPr>
          <w:rFonts w:ascii="Arimo Bold Italics" w:eastAsia="Arimo Bold Italics" w:hAnsi="Arimo Bold Italics" w:cs="Arimo Bold Italics"/>
          <w:b/>
          <w:bCs/>
          <w:i/>
          <w:iCs/>
          <w:color w:val="000000"/>
          <w:sz w:val="24"/>
          <w:szCs w:val="24"/>
        </w:rPr>
        <w:t>sendromu</w:t>
      </w:r>
      <w:proofErr w:type="gramEnd"/>
      <w:r>
        <w:rPr>
          <w:rFonts w:ascii="Arimo Bold Italics" w:eastAsia="Arimo Bold Italics" w:hAnsi="Arimo Bold Italics" w:cs="Arimo Bold Italics"/>
          <w:b/>
          <w:bCs/>
          <w:i/>
          <w:iCs/>
          <w:color w:val="000000"/>
          <w:sz w:val="24"/>
          <w:szCs w:val="24"/>
        </w:rPr>
        <w:t xml:space="preserve">, yarık dudak-damak, kale ilgili problemlerle doğar ise her koşulda anne sütüne daha çok ihtiyaç vardır. </w:t>
      </w:r>
    </w:p>
    <w:p w:rsidR="00B114ED" w:rsidRDefault="00D078D8" w:rsidP="0043191F">
      <w:pPr>
        <w:numPr>
          <w:ilvl w:val="0"/>
          <w:numId w:val="2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Anne sütündeki hormonlar sizi ve bebeğinizi rahatlatacaktır.</w:t>
      </w:r>
      <w:r>
        <w:rPr>
          <w:rFonts w:ascii="Arimo" w:eastAsia="Arimo" w:hAnsi="Arimo" w:cs="Arimo"/>
          <w:color w:val="000000"/>
          <w:sz w:val="24"/>
          <w:szCs w:val="24"/>
        </w:rPr>
        <w:t xml:space="preserve"> </w:t>
      </w:r>
    </w:p>
    <w:p w:rsidR="00B114ED" w:rsidRDefault="00D078D8" w:rsidP="0043191F">
      <w:pPr>
        <w:numPr>
          <w:ilvl w:val="0"/>
          <w:numId w:val="2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Anne sütünün sindirimi kolay olduğu için kalp problemi olan veya kilo almakta zorlanan bebeklerde anne sütü daha olumlu rol oynayacaktır.</w:t>
      </w:r>
      <w:r>
        <w:rPr>
          <w:rFonts w:ascii="Arimo" w:eastAsia="Arimo" w:hAnsi="Arimo" w:cs="Arimo"/>
          <w:color w:val="000000"/>
          <w:sz w:val="24"/>
          <w:szCs w:val="24"/>
        </w:rPr>
        <w:t xml:space="preserve"> </w:t>
      </w:r>
    </w:p>
    <w:p w:rsidR="00B114ED" w:rsidRDefault="00D078D8" w:rsidP="0043191F">
      <w:pPr>
        <w:numPr>
          <w:ilvl w:val="0"/>
          <w:numId w:val="28"/>
        </w:numPr>
        <w:spacing w:after="0" w:line="240" w:lineRule="auto"/>
        <w:ind w:left="-709" w:right="-563"/>
        <w:contextualSpacing/>
        <w:jc w:val="both"/>
      </w:pPr>
      <w:proofErr w:type="spellStart"/>
      <w:r>
        <w:rPr>
          <w:rFonts w:ascii="Arimo Bold Italics" w:eastAsia="Arimo Bold Italics" w:hAnsi="Arimo Bold Italics" w:cs="Arimo Bold Italics"/>
          <w:b/>
          <w:bCs/>
          <w:i/>
          <w:iCs/>
          <w:color w:val="000000"/>
          <w:sz w:val="24"/>
          <w:szCs w:val="24"/>
        </w:rPr>
        <w:t>Down</w:t>
      </w:r>
      <w:proofErr w:type="spellEnd"/>
      <w:r>
        <w:rPr>
          <w:rFonts w:ascii="Arimo Bold Italics" w:eastAsia="Arimo Bold Italics" w:hAnsi="Arimo Bold Italics" w:cs="Arimo Bold Italics"/>
          <w:b/>
          <w:bCs/>
          <w:i/>
          <w:iCs/>
          <w:color w:val="000000"/>
          <w:sz w:val="24"/>
          <w:szCs w:val="24"/>
        </w:rPr>
        <w:t xml:space="preserve"> </w:t>
      </w:r>
      <w:proofErr w:type="gramStart"/>
      <w:r>
        <w:rPr>
          <w:rFonts w:ascii="Arimo Bold Italics" w:eastAsia="Arimo Bold Italics" w:hAnsi="Arimo Bold Italics" w:cs="Arimo Bold Italics"/>
          <w:b/>
          <w:bCs/>
          <w:i/>
          <w:iCs/>
          <w:color w:val="000000"/>
          <w:sz w:val="24"/>
          <w:szCs w:val="24"/>
        </w:rPr>
        <w:t>sendromu</w:t>
      </w:r>
      <w:proofErr w:type="gramEnd"/>
      <w:r>
        <w:rPr>
          <w:rFonts w:ascii="Arimo Bold Italics" w:eastAsia="Arimo Bold Italics" w:hAnsi="Arimo Bold Italics" w:cs="Arimo Bold Italics"/>
          <w:b/>
          <w:bCs/>
          <w:i/>
          <w:iCs/>
          <w:color w:val="000000"/>
          <w:sz w:val="24"/>
          <w:szCs w:val="24"/>
        </w:rPr>
        <w:t xml:space="preserve"> olan bebeklerin ise solunum yolu enfeksiyonlarına yakalanma riskini veya kabızlık sorununu ortadan kaldırmakta yardımcı olur. </w:t>
      </w:r>
    </w:p>
    <w:p w:rsidR="00B114ED" w:rsidRDefault="00D078D8" w:rsidP="0043191F">
      <w:pPr>
        <w:spacing w:before="120" w:after="120" w:line="240" w:lineRule="auto"/>
        <w:ind w:left="-709" w:right="-563"/>
        <w:contextualSpacing/>
        <w:jc w:val="both"/>
      </w:pPr>
      <w:r>
        <w:rPr>
          <w:noProof/>
        </w:rPr>
        <w:drawing>
          <wp:inline distT="0" distB="0" distL="0" distR="0">
            <wp:extent cx="6067425" cy="3829050"/>
            <wp:effectExtent l="0" t="0" r="0" b="0"/>
            <wp:docPr id="11" name="Drawing 5" descr="bc511ced-ee0c-489f-9bae-95808397f03e.png"/>
            <wp:cNvGraphicFramePr/>
            <a:graphic xmlns:a="http://schemas.openxmlformats.org/drawingml/2006/main">
              <a:graphicData uri="http://schemas.openxmlformats.org/drawingml/2006/picture">
                <pic:pic xmlns:pic="http://schemas.openxmlformats.org/drawingml/2006/picture">
                  <pic:nvPicPr>
                    <pic:cNvPr id="0" name="Picture 5" descr="bc511ced-ee0c-489f-9bae-95808397f03e.png"/>
                    <pic:cNvPicPr>
                      <a:picLocks noChangeAspect="1"/>
                    </pic:cNvPicPr>
                  </pic:nvPicPr>
                  <pic:blipFill>
                    <a:blip r:embed="rId17"/>
                    <a:stretch>
                      <a:fillRect/>
                    </a:stretch>
                  </pic:blipFill>
                  <pic:spPr>
                    <a:xfrm>
                      <a:off x="0" y="0"/>
                      <a:ext cx="6068287" cy="3829594"/>
                    </a:xfrm>
                    <a:prstGeom prst="rect">
                      <a:avLst/>
                    </a:prstGeom>
                  </pic:spPr>
                </pic:pic>
              </a:graphicData>
            </a:graphic>
          </wp:inline>
        </w:drawing>
      </w:r>
    </w:p>
    <w:p w:rsidR="00B114ED" w:rsidRDefault="00D078D8" w:rsidP="0043191F">
      <w:pPr>
        <w:numPr>
          <w:ilvl w:val="0"/>
          <w:numId w:val="28"/>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Mümkün olduğunca çevrenizde bebeğini başarılı bir şekilde emzirmiş annelerden, sağlık personellerinden, anne destek gruplarından ve ailenizden destek alınız. </w:t>
      </w:r>
      <w:proofErr w:type="gramStart"/>
      <w:r>
        <w:rPr>
          <w:rFonts w:ascii="Arimo Bold Italics" w:eastAsia="Arimo Bold Italics" w:hAnsi="Arimo Bold Italics" w:cs="Arimo Bold Italics"/>
          <w:b/>
          <w:bCs/>
          <w:i/>
          <w:iCs/>
          <w:color w:val="000000"/>
          <w:sz w:val="24"/>
          <w:szCs w:val="24"/>
        </w:rPr>
        <w:t>eğer</w:t>
      </w:r>
      <w:proofErr w:type="gramEnd"/>
      <w:r>
        <w:rPr>
          <w:rFonts w:ascii="Arimo Bold Italics" w:eastAsia="Arimo Bold Italics" w:hAnsi="Arimo Bold Italics" w:cs="Arimo Bold Italics"/>
          <w:b/>
          <w:bCs/>
          <w:i/>
          <w:iCs/>
          <w:color w:val="000000"/>
          <w:sz w:val="24"/>
          <w:szCs w:val="24"/>
        </w:rPr>
        <w:t xml:space="preserve"> her şeye rağmen anne sütünü verebilmek mümkün olmadıysa sütünüzü sağıp bebeğinize vermeye çalışınız.</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KAHVE-KOLA VB KAFEİNLİ İÇECEKLER TÜKETİLİRSE BEBEK ETKİLENİR Mİ?</w:t>
      </w:r>
      <w:r>
        <w:rPr>
          <w:rFonts w:ascii="Arimo" w:eastAsia="Arimo" w:hAnsi="Arimo" w:cs="Arimo"/>
          <w:color w:val="000000"/>
          <w:sz w:val="24"/>
          <w:szCs w:val="24"/>
        </w:rPr>
        <w:t xml:space="preserve"> </w:t>
      </w:r>
    </w:p>
    <w:p w:rsidR="00B114ED" w:rsidRDefault="00D078D8" w:rsidP="0043191F">
      <w:pPr>
        <w:numPr>
          <w:ilvl w:val="0"/>
          <w:numId w:val="29"/>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Kafeinli içeceklerdeki kafeinin anne sütü yolu ile bebeğe geçmesi mümkündür. Kafein bebekte huzursuzluk, uykusuzluk hatta kimi zamanlarda memeyi </w:t>
      </w:r>
      <w:proofErr w:type="spellStart"/>
      <w:r>
        <w:rPr>
          <w:rFonts w:ascii="Arimo Bold Italics" w:eastAsia="Arimo Bold Italics" w:hAnsi="Arimo Bold Italics" w:cs="Arimo Bold Italics"/>
          <w:b/>
          <w:bCs/>
          <w:i/>
          <w:iCs/>
          <w:color w:val="000000"/>
          <w:sz w:val="24"/>
          <w:szCs w:val="24"/>
        </w:rPr>
        <w:t>red</w:t>
      </w:r>
      <w:proofErr w:type="spellEnd"/>
      <w:r>
        <w:rPr>
          <w:rFonts w:ascii="Arimo Bold Italics" w:eastAsia="Arimo Bold Italics" w:hAnsi="Arimo Bold Italics" w:cs="Arimo Bold Italics"/>
          <w:b/>
          <w:bCs/>
          <w:i/>
          <w:iCs/>
          <w:color w:val="000000"/>
          <w:sz w:val="24"/>
          <w:szCs w:val="24"/>
        </w:rPr>
        <w:t xml:space="preserve"> etmeye bile neden olabilir. Bu nedenle bu tür içecekler önerilmemektedir.</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8"/>
          <w:szCs w:val="28"/>
        </w:rPr>
        <w:t>SEZARYEN DOĞUM SONRASINDA EMZİRMEK MÜMKÜN MÜDÜR?</w:t>
      </w:r>
      <w:r>
        <w:rPr>
          <w:rFonts w:ascii="Arimo" w:eastAsia="Arimo" w:hAnsi="Arimo" w:cs="Arimo"/>
          <w:color w:val="000000"/>
          <w:sz w:val="24"/>
          <w:szCs w:val="24"/>
        </w:rPr>
        <w:t xml:space="preserve"> </w:t>
      </w:r>
    </w:p>
    <w:p w:rsidR="00B114ED" w:rsidRDefault="00D078D8" w:rsidP="0043191F">
      <w:pPr>
        <w:numPr>
          <w:ilvl w:val="0"/>
          <w:numId w:val="30"/>
        </w:numPr>
        <w:spacing w:after="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Doğum ister sezaryen ister normal doğum olsun bebeği emzirme açısından farklılık göstermez. Sezaryende yapılacak işlemler dolayısıyla emzirmeye daha geç başlanılabilir ancak bu gecikme sorun oluşturacak bir gecikme değildir.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Sağlıklı Günler Dileriz</w:t>
      </w:r>
      <w:proofErr w:type="gramStart"/>
      <w:r>
        <w:rPr>
          <w:rFonts w:ascii="Arimo Bold Italics" w:eastAsia="Arimo Bold Italics" w:hAnsi="Arimo Bold Italics" w:cs="Arimo Bold Italics"/>
          <w:b/>
          <w:bCs/>
          <w:i/>
          <w:iCs/>
          <w:color w:val="000000"/>
          <w:sz w:val="24"/>
          <w:szCs w:val="24"/>
        </w:rPr>
        <w:t>..........</w:t>
      </w:r>
      <w:proofErr w:type="gramEnd"/>
      <w:r>
        <w:rPr>
          <w:rFonts w:ascii="Arimo Bold Italics" w:eastAsia="Arimo Bold Italics" w:hAnsi="Arimo Bold Italics" w:cs="Arimo Bold Italics"/>
          <w:b/>
          <w:bCs/>
          <w:i/>
          <w:iCs/>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rPr>
        <w:t xml:space="preserve"> </w:t>
      </w:r>
    </w:p>
    <w:p w:rsidR="00B114ED" w:rsidRDefault="00D078D8" w:rsidP="0043191F">
      <w:pPr>
        <w:spacing w:before="120" w:after="120" w:line="240" w:lineRule="auto"/>
        <w:ind w:left="-709" w:right="-563"/>
        <w:contextualSpacing/>
        <w:jc w:val="both"/>
      </w:pPr>
      <w:r>
        <w:rPr>
          <w:rFonts w:ascii="Arimo Bold Italics" w:eastAsia="Arimo Bold Italics" w:hAnsi="Arimo Bold Italics" w:cs="Arimo Bold Italics"/>
          <w:b/>
          <w:bCs/>
          <w:i/>
          <w:iCs/>
          <w:color w:val="000000"/>
          <w:sz w:val="24"/>
          <w:szCs w:val="24"/>
        </w:rPr>
        <w:t xml:space="preserve"> </w:t>
      </w:r>
      <w:r>
        <w:rPr>
          <w:rFonts w:ascii="Arimo" w:eastAsia="Arimo" w:hAnsi="Arimo" w:cs="Arimo"/>
          <w:color w:val="000000"/>
          <w:sz w:val="24"/>
          <w:szCs w:val="24"/>
        </w:rPr>
        <w:t xml:space="preserve"> </w:t>
      </w:r>
    </w:p>
    <w:p w:rsidR="00B114ED" w:rsidRDefault="00D078D8" w:rsidP="0043191F">
      <w:pPr>
        <w:spacing w:before="120" w:after="120" w:line="240" w:lineRule="auto"/>
        <w:ind w:left="-709" w:right="-563"/>
        <w:contextualSpacing/>
        <w:jc w:val="both"/>
      </w:pPr>
      <w:r>
        <w:rPr>
          <w:rFonts w:ascii="Arimo Bold" w:eastAsia="Arimo Bold" w:hAnsi="Arimo Bold" w:cs="Arimo Bold"/>
          <w:b/>
          <w:bCs/>
          <w:color w:val="000000"/>
          <w:sz w:val="24"/>
          <w:szCs w:val="24"/>
        </w:rPr>
        <w:t xml:space="preserve"> </w:t>
      </w:r>
    </w:p>
    <w:sectPr w:rsidR="00B114ED">
      <w:headerReference w:type="even" r:id="rId18"/>
      <w:headerReference w:type="default" r:id="rId19"/>
      <w:footerReference w:type="even" r:id="rId20"/>
      <w:footerReference w:type="default" r:id="rId21"/>
      <w:headerReference w:type="first" r:id="rId22"/>
      <w:footerReference w:type="first" r:id="rId23"/>
      <w:pgSz w:w="11910" w:h="16845"/>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3994" w:rsidRDefault="00193994" w:rsidP="007B7792">
      <w:pPr>
        <w:spacing w:after="0" w:line="240" w:lineRule="auto"/>
      </w:pPr>
      <w:r>
        <w:separator/>
      </w:r>
    </w:p>
  </w:endnote>
  <w:endnote w:type="continuationSeparator" w:id="0">
    <w:p w:rsidR="00193994" w:rsidRDefault="00193994" w:rsidP="007B7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embedRegular r:id="rId1" w:fontKey="{1FE00E54-4E40-45F3-8506-C8513C5979B9}"/>
    <w:embedBold r:id="rId2" w:fontKey="{7C15BF06-DB60-4FC3-B191-D022E1222AC8}"/>
  </w:font>
  <w:font w:name="Segoe UI">
    <w:panose1 w:val="020B0502040204020203"/>
    <w:charset w:val="A2"/>
    <w:family w:val="swiss"/>
    <w:pitch w:val="variable"/>
    <w:sig w:usb0="E4002EFF" w:usb1="C000E47F" w:usb2="00000009" w:usb3="00000000" w:csb0="000001FF" w:csb1="00000000"/>
    <w:embedRegular r:id="rId3" w:fontKey="{02B04C26-CA83-4235-A46D-496F5A5ECE30}"/>
  </w:font>
  <w:font w:name="Arimo Bold Italics">
    <w:altName w:val="MV Boli"/>
    <w:charset w:val="00"/>
    <w:family w:val="auto"/>
    <w:pitch w:val="default"/>
    <w:embedBoldItalic r:id="rId4" w:fontKey="{B2627926-003D-40BD-8D6A-3ACF1184A87A}"/>
  </w:font>
  <w:font w:name="Arimo">
    <w:charset w:val="00"/>
    <w:family w:val="auto"/>
    <w:pitch w:val="default"/>
    <w:embedRegular r:id="rId5" w:fontKey="{66113352-DEC5-4BDC-BB64-66862A487D23}"/>
  </w:font>
  <w:font w:name="Arimo Bold">
    <w:charset w:val="00"/>
    <w:family w:val="auto"/>
    <w:pitch w:val="default"/>
    <w:embedBold r:id="rId6" w:fontKey="{A418075E-B515-469A-A7EF-F67C151B1F10}"/>
  </w:font>
  <w:font w:name="Calibri Light">
    <w:panose1 w:val="020F0302020204030204"/>
    <w:charset w:val="A2"/>
    <w:family w:val="swiss"/>
    <w:pitch w:val="variable"/>
    <w:sig w:usb0="E4002EFF" w:usb1="C000247B" w:usb2="00000009" w:usb3="00000000" w:csb0="000001FF" w:csb1="00000000"/>
    <w:embedRegular r:id="rId7" w:fontKey="{EFFD2FA1-1F40-44BE-AD04-4F10C37DF51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792" w:rsidRDefault="007B7792">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792" w:rsidRDefault="007B7792">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792" w:rsidRDefault="007B7792">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3994" w:rsidRDefault="00193994" w:rsidP="007B7792">
      <w:pPr>
        <w:spacing w:after="0" w:line="240" w:lineRule="auto"/>
      </w:pPr>
      <w:r>
        <w:separator/>
      </w:r>
    </w:p>
  </w:footnote>
  <w:footnote w:type="continuationSeparator" w:id="0">
    <w:p w:rsidR="00193994" w:rsidRDefault="00193994" w:rsidP="007B77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792" w:rsidRDefault="007B7792">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58" w:type="dxa"/>
      <w:tblInd w:w="-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7"/>
      <w:gridCol w:w="1838"/>
      <w:gridCol w:w="2077"/>
      <w:gridCol w:w="2162"/>
      <w:gridCol w:w="1654"/>
    </w:tblGrid>
    <w:tr w:rsidR="007B7792" w:rsidRPr="00D8657E" w:rsidTr="006B3D99">
      <w:trPr>
        <w:trHeight w:val="836"/>
      </w:trPr>
      <w:tc>
        <w:tcPr>
          <w:tcW w:w="2087" w:type="dxa"/>
          <w:tcBorders>
            <w:top w:val="single" w:sz="4" w:space="0" w:color="000000"/>
            <w:left w:val="single" w:sz="4" w:space="0" w:color="000000"/>
            <w:bottom w:val="single" w:sz="4" w:space="0" w:color="000000"/>
            <w:right w:val="single" w:sz="4" w:space="0" w:color="000000"/>
          </w:tcBorders>
          <w:vAlign w:val="center"/>
        </w:tcPr>
        <w:p w:rsidR="007B7792" w:rsidRPr="00D8657E" w:rsidRDefault="007B7792" w:rsidP="007B7792">
          <w:pPr>
            <w:spacing w:after="0" w:line="240" w:lineRule="auto"/>
            <w:rPr>
              <w:rFonts w:ascii="Calibri" w:hAnsi="Calibri"/>
              <w:b/>
              <w:sz w:val="20"/>
              <w:szCs w:val="20"/>
            </w:rPr>
          </w:pPr>
          <w:r w:rsidRPr="009148FC">
            <w:rPr>
              <w:rFonts w:ascii="Calibri" w:hAnsi="Calibri"/>
              <w:b/>
              <w:noProof/>
              <w:sz w:val="20"/>
              <w:szCs w:val="20"/>
            </w:rPr>
            <w:drawing>
              <wp:anchor distT="152400" distB="152400" distL="152400" distR="152400" simplePos="0" relativeHeight="251659264" behindDoc="0" locked="0" layoutInCell="1" allowOverlap="1" wp14:anchorId="52E4520E" wp14:editId="1C2CB74F">
                <wp:simplePos x="0" y="0"/>
                <wp:positionH relativeFrom="margin">
                  <wp:posOffset>-14605</wp:posOffset>
                </wp:positionH>
                <wp:positionV relativeFrom="page">
                  <wp:posOffset>137795</wp:posOffset>
                </wp:positionV>
                <wp:extent cx="1594485" cy="320040"/>
                <wp:effectExtent l="0" t="0" r="0" b="0"/>
                <wp:wrapThrough wrapText="bothSides" distL="152400" distR="152400">
                  <wp:wrapPolygon edited="1">
                    <wp:start x="0" y="105"/>
                    <wp:lineTo x="0" y="9094"/>
                    <wp:lineTo x="464" y="9173"/>
                    <wp:lineTo x="949" y="11185"/>
                    <wp:lineTo x="464" y="11080"/>
                    <wp:lineTo x="464" y="14112"/>
                    <wp:lineTo x="1055" y="16098"/>
                    <wp:lineTo x="464" y="15993"/>
                    <wp:lineTo x="464" y="19547"/>
                    <wp:lineTo x="1160" y="19338"/>
                    <wp:lineTo x="1350" y="18293"/>
                    <wp:lineTo x="1308" y="16830"/>
                    <wp:lineTo x="1139" y="16098"/>
                    <wp:lineTo x="1055" y="16098"/>
                    <wp:lineTo x="464" y="14112"/>
                    <wp:lineTo x="1034" y="13903"/>
                    <wp:lineTo x="1160" y="13275"/>
                    <wp:lineTo x="1139" y="11707"/>
                    <wp:lineTo x="949" y="11185"/>
                    <wp:lineTo x="464" y="9173"/>
                    <wp:lineTo x="1223" y="9303"/>
                    <wp:lineTo x="1561" y="10767"/>
                    <wp:lineTo x="1603" y="12753"/>
                    <wp:lineTo x="1498" y="14112"/>
                    <wp:lineTo x="1329" y="14843"/>
                    <wp:lineTo x="1645" y="15575"/>
                    <wp:lineTo x="1793" y="16934"/>
                    <wp:lineTo x="1772" y="19234"/>
                    <wp:lineTo x="1540" y="20802"/>
                    <wp:lineTo x="1223" y="21533"/>
                    <wp:lineTo x="0" y="21533"/>
                    <wp:lineTo x="0" y="9094"/>
                    <wp:lineTo x="0" y="105"/>
                    <wp:lineTo x="3544" y="105"/>
                    <wp:lineTo x="5527" y="21533"/>
                    <wp:lineTo x="4957" y="21324"/>
                    <wp:lineTo x="3544" y="6063"/>
                    <wp:lineTo x="2805" y="13903"/>
                    <wp:lineTo x="2278" y="13694"/>
                    <wp:lineTo x="3544" y="105"/>
                    <wp:lineTo x="5970" y="105"/>
                    <wp:lineTo x="5970" y="9094"/>
                    <wp:lineTo x="6434" y="9094"/>
                    <wp:lineTo x="6434" y="13903"/>
                    <wp:lineTo x="7636" y="13903"/>
                    <wp:lineTo x="7636" y="9094"/>
                    <wp:lineTo x="8100" y="9094"/>
                    <wp:lineTo x="8100" y="21533"/>
                    <wp:lineTo x="7636" y="21533"/>
                    <wp:lineTo x="7636" y="15993"/>
                    <wp:lineTo x="6434" y="15993"/>
                    <wp:lineTo x="6434" y="21533"/>
                    <wp:lineTo x="5970" y="21533"/>
                    <wp:lineTo x="5970" y="9094"/>
                    <wp:lineTo x="5970" y="105"/>
                    <wp:lineTo x="9513" y="105"/>
                    <wp:lineTo x="9513" y="8990"/>
                    <wp:lineTo x="9703" y="9068"/>
                    <wp:lineTo x="9872" y="10035"/>
                    <wp:lineTo x="9703" y="9930"/>
                    <wp:lineTo x="9703" y="10871"/>
                    <wp:lineTo x="9935" y="11812"/>
                    <wp:lineTo x="9703" y="11707"/>
                    <wp:lineTo x="9703" y="12753"/>
                    <wp:lineTo x="9977" y="12544"/>
                    <wp:lineTo x="9935" y="11812"/>
                    <wp:lineTo x="9703" y="10871"/>
                    <wp:lineTo x="9914" y="10662"/>
                    <wp:lineTo x="9872" y="10035"/>
                    <wp:lineTo x="9703" y="9068"/>
                    <wp:lineTo x="10020" y="9199"/>
                    <wp:lineTo x="10125" y="9930"/>
                    <wp:lineTo x="10062" y="10976"/>
                    <wp:lineTo x="10062" y="11289"/>
                    <wp:lineTo x="10188" y="11812"/>
                    <wp:lineTo x="10146" y="13066"/>
                    <wp:lineTo x="10020" y="13589"/>
                    <wp:lineTo x="9492" y="13589"/>
                    <wp:lineTo x="9492" y="16830"/>
                    <wp:lineTo x="9703" y="16830"/>
                    <wp:lineTo x="9703" y="18502"/>
                    <wp:lineTo x="10104" y="18502"/>
                    <wp:lineTo x="10104" y="16830"/>
                    <wp:lineTo x="10294" y="16830"/>
                    <wp:lineTo x="10294" y="21429"/>
                    <wp:lineTo x="10104" y="21429"/>
                    <wp:lineTo x="10083" y="19443"/>
                    <wp:lineTo x="9703" y="19443"/>
                    <wp:lineTo x="9703" y="21429"/>
                    <wp:lineTo x="9492" y="21429"/>
                    <wp:lineTo x="9492" y="16830"/>
                    <wp:lineTo x="9492" y="13589"/>
                    <wp:lineTo x="9513" y="8990"/>
                    <wp:lineTo x="9513" y="105"/>
                    <wp:lineTo x="10378" y="105"/>
                    <wp:lineTo x="10378" y="8990"/>
                    <wp:lineTo x="10568" y="8990"/>
                    <wp:lineTo x="10610" y="12439"/>
                    <wp:lineTo x="10673" y="12753"/>
                    <wp:lineTo x="10905" y="12544"/>
                    <wp:lineTo x="10969" y="8990"/>
                    <wp:lineTo x="11159" y="9094"/>
                    <wp:lineTo x="11116" y="12857"/>
                    <wp:lineTo x="10948" y="13463"/>
                    <wp:lineTo x="10948" y="16620"/>
                    <wp:lineTo x="10969" y="16828"/>
                    <wp:lineTo x="10969" y="18816"/>
                    <wp:lineTo x="10842" y="19861"/>
                    <wp:lineTo x="11053" y="19861"/>
                    <wp:lineTo x="10969" y="18816"/>
                    <wp:lineTo x="10969" y="16828"/>
                    <wp:lineTo x="11433" y="21429"/>
                    <wp:lineTo x="11201" y="21324"/>
                    <wp:lineTo x="11159" y="20697"/>
                    <wp:lineTo x="10737" y="20906"/>
                    <wp:lineTo x="10695" y="21429"/>
                    <wp:lineTo x="10484" y="21220"/>
                    <wp:lineTo x="10948" y="16620"/>
                    <wp:lineTo x="10948" y="13463"/>
                    <wp:lineTo x="10884" y="13694"/>
                    <wp:lineTo x="10547" y="13485"/>
                    <wp:lineTo x="10399" y="12753"/>
                    <wp:lineTo x="10378" y="8990"/>
                    <wp:lineTo x="10378" y="105"/>
                    <wp:lineTo x="10589" y="105"/>
                    <wp:lineTo x="10589" y="7840"/>
                    <wp:lineTo x="10716" y="8049"/>
                    <wp:lineTo x="10673" y="8781"/>
                    <wp:lineTo x="10526" y="8467"/>
                    <wp:lineTo x="10589" y="7840"/>
                    <wp:lineTo x="10589" y="105"/>
                    <wp:lineTo x="10863" y="105"/>
                    <wp:lineTo x="10863" y="7840"/>
                    <wp:lineTo x="10990" y="8049"/>
                    <wp:lineTo x="10948" y="8781"/>
                    <wp:lineTo x="10800" y="8467"/>
                    <wp:lineTo x="10863" y="7840"/>
                    <wp:lineTo x="10863" y="105"/>
                    <wp:lineTo x="11306" y="105"/>
                    <wp:lineTo x="11306" y="8990"/>
                    <wp:lineTo x="11538" y="9199"/>
                    <wp:lineTo x="11749" y="10871"/>
                    <wp:lineTo x="11960" y="8990"/>
                    <wp:lineTo x="12150" y="9199"/>
                    <wp:lineTo x="11834" y="11812"/>
                    <wp:lineTo x="11834" y="13589"/>
                    <wp:lineTo x="11770" y="13589"/>
                    <wp:lineTo x="11770" y="16830"/>
                    <wp:lineTo x="12150" y="17039"/>
                    <wp:lineTo x="12129" y="17979"/>
                    <wp:lineTo x="11812" y="17770"/>
                    <wp:lineTo x="11812" y="18397"/>
                    <wp:lineTo x="12192" y="19338"/>
                    <wp:lineTo x="12192" y="20906"/>
                    <wp:lineTo x="11981" y="21533"/>
                    <wp:lineTo x="11580" y="21220"/>
                    <wp:lineTo x="11580" y="20175"/>
                    <wp:lineTo x="11749" y="20593"/>
                    <wp:lineTo x="12023" y="20384"/>
                    <wp:lineTo x="11960" y="19652"/>
                    <wp:lineTo x="11623" y="18920"/>
                    <wp:lineTo x="11623" y="17248"/>
                    <wp:lineTo x="11770" y="16830"/>
                    <wp:lineTo x="11770" y="13589"/>
                    <wp:lineTo x="11623" y="13589"/>
                    <wp:lineTo x="11580" y="11394"/>
                    <wp:lineTo x="11306" y="8990"/>
                    <wp:lineTo x="11306" y="105"/>
                    <wp:lineTo x="12319" y="105"/>
                    <wp:lineTo x="12319" y="8990"/>
                    <wp:lineTo x="12509" y="9094"/>
                    <wp:lineTo x="12551" y="12544"/>
                    <wp:lineTo x="12846" y="12544"/>
                    <wp:lineTo x="12909" y="8990"/>
                    <wp:lineTo x="13099" y="9094"/>
                    <wp:lineTo x="13057" y="12753"/>
                    <wp:lineTo x="12867" y="13589"/>
                    <wp:lineTo x="12466" y="13485"/>
                    <wp:lineTo x="12319" y="12544"/>
                    <wp:lineTo x="12319" y="16830"/>
                    <wp:lineTo x="13015" y="16830"/>
                    <wp:lineTo x="13015" y="17770"/>
                    <wp:lineTo x="12762" y="17770"/>
                    <wp:lineTo x="12762" y="21429"/>
                    <wp:lineTo x="12572" y="21429"/>
                    <wp:lineTo x="12572" y="17770"/>
                    <wp:lineTo x="12319" y="17770"/>
                    <wp:lineTo x="12319" y="16830"/>
                    <wp:lineTo x="12319" y="12544"/>
                    <wp:lineTo x="12319" y="8990"/>
                    <wp:lineTo x="12319" y="105"/>
                    <wp:lineTo x="12530" y="105"/>
                    <wp:lineTo x="12530" y="7840"/>
                    <wp:lineTo x="12656" y="8153"/>
                    <wp:lineTo x="12593" y="8781"/>
                    <wp:lineTo x="12466" y="8572"/>
                    <wp:lineTo x="12487" y="7944"/>
                    <wp:lineTo x="12530" y="7840"/>
                    <wp:lineTo x="12530" y="105"/>
                    <wp:lineTo x="12804" y="105"/>
                    <wp:lineTo x="12804" y="7840"/>
                    <wp:lineTo x="12930" y="8153"/>
                    <wp:lineTo x="12909" y="8676"/>
                    <wp:lineTo x="12741" y="8572"/>
                    <wp:lineTo x="12762" y="7944"/>
                    <wp:lineTo x="12804" y="7840"/>
                    <wp:lineTo x="12804" y="105"/>
                    <wp:lineTo x="13352" y="105"/>
                    <wp:lineTo x="13352" y="8990"/>
                    <wp:lineTo x="13521" y="8990"/>
                    <wp:lineTo x="13563" y="10976"/>
                    <wp:lineTo x="13880" y="8990"/>
                    <wp:lineTo x="14091" y="9199"/>
                    <wp:lineTo x="13753" y="11185"/>
                    <wp:lineTo x="14112" y="13589"/>
                    <wp:lineTo x="13816" y="13380"/>
                    <wp:lineTo x="13521" y="11603"/>
                    <wp:lineTo x="13521" y="13589"/>
                    <wp:lineTo x="13479" y="13589"/>
                    <wp:lineTo x="13479" y="16620"/>
                    <wp:lineTo x="13964" y="21429"/>
                    <wp:lineTo x="13711" y="21220"/>
                    <wp:lineTo x="13669" y="20697"/>
                    <wp:lineTo x="13268" y="20802"/>
                    <wp:lineTo x="13226" y="21429"/>
                    <wp:lineTo x="13015" y="21429"/>
                    <wp:lineTo x="13458" y="16837"/>
                    <wp:lineTo x="13500" y="18816"/>
                    <wp:lineTo x="13458" y="18711"/>
                    <wp:lineTo x="13373" y="19861"/>
                    <wp:lineTo x="13584" y="19652"/>
                    <wp:lineTo x="13500" y="18816"/>
                    <wp:lineTo x="13458" y="16837"/>
                    <wp:lineTo x="13479" y="16620"/>
                    <wp:lineTo x="13479" y="13589"/>
                    <wp:lineTo x="13331" y="13589"/>
                    <wp:lineTo x="13352" y="8990"/>
                    <wp:lineTo x="13352" y="105"/>
                    <wp:lineTo x="14133" y="105"/>
                    <wp:lineTo x="14133" y="16725"/>
                    <wp:lineTo x="14745" y="19338"/>
                    <wp:lineTo x="14766" y="16830"/>
                    <wp:lineTo x="14955" y="16830"/>
                    <wp:lineTo x="14913" y="21533"/>
                    <wp:lineTo x="14344" y="18920"/>
                    <wp:lineTo x="14344" y="21429"/>
                    <wp:lineTo x="14133" y="21429"/>
                    <wp:lineTo x="14133" y="16725"/>
                    <wp:lineTo x="14133" y="105"/>
                    <wp:lineTo x="15124" y="105"/>
                    <wp:lineTo x="15124" y="8885"/>
                    <wp:lineTo x="15166" y="9275"/>
                    <wp:lineTo x="15166" y="11080"/>
                    <wp:lineTo x="15103" y="11185"/>
                    <wp:lineTo x="15040" y="12021"/>
                    <wp:lineTo x="15251" y="11812"/>
                    <wp:lineTo x="15166" y="11080"/>
                    <wp:lineTo x="15166" y="9275"/>
                    <wp:lineTo x="15630" y="13589"/>
                    <wp:lineTo x="15377" y="13380"/>
                    <wp:lineTo x="15314" y="12857"/>
                    <wp:lineTo x="15209" y="12886"/>
                    <wp:lineTo x="15209" y="16830"/>
                    <wp:lineTo x="15841" y="16934"/>
                    <wp:lineTo x="15841" y="17770"/>
                    <wp:lineTo x="15398" y="17770"/>
                    <wp:lineTo x="15398" y="18607"/>
                    <wp:lineTo x="15799" y="18607"/>
                    <wp:lineTo x="15799" y="19547"/>
                    <wp:lineTo x="15398" y="19547"/>
                    <wp:lineTo x="15398" y="20488"/>
                    <wp:lineTo x="15841" y="20488"/>
                    <wp:lineTo x="15841" y="21429"/>
                    <wp:lineTo x="15209" y="21429"/>
                    <wp:lineTo x="15209" y="16830"/>
                    <wp:lineTo x="15209" y="12886"/>
                    <wp:lineTo x="14934" y="12962"/>
                    <wp:lineTo x="14892" y="13589"/>
                    <wp:lineTo x="14681" y="13380"/>
                    <wp:lineTo x="15124" y="8885"/>
                    <wp:lineTo x="15124" y="105"/>
                    <wp:lineTo x="15799" y="105"/>
                    <wp:lineTo x="15799" y="8885"/>
                    <wp:lineTo x="16411" y="11603"/>
                    <wp:lineTo x="16432" y="8990"/>
                    <wp:lineTo x="16622" y="9094"/>
                    <wp:lineTo x="16601" y="13694"/>
                    <wp:lineTo x="16073" y="11358"/>
                    <wp:lineTo x="16073" y="16830"/>
                    <wp:lineTo x="16263" y="16830"/>
                    <wp:lineTo x="16263" y="20488"/>
                    <wp:lineTo x="16622" y="20488"/>
                    <wp:lineTo x="16622" y="21429"/>
                    <wp:lineTo x="16052" y="21429"/>
                    <wp:lineTo x="16073" y="16830"/>
                    <wp:lineTo x="16073" y="11358"/>
                    <wp:lineTo x="16010" y="11080"/>
                    <wp:lineTo x="16010" y="13589"/>
                    <wp:lineTo x="15799" y="13589"/>
                    <wp:lineTo x="15799" y="8885"/>
                    <wp:lineTo x="15799" y="105"/>
                    <wp:lineTo x="17255" y="105"/>
                    <wp:lineTo x="17255" y="8885"/>
                    <wp:lineTo x="17297" y="9292"/>
                    <wp:lineTo x="17297" y="11080"/>
                    <wp:lineTo x="17234" y="11185"/>
                    <wp:lineTo x="17170" y="12021"/>
                    <wp:lineTo x="17381" y="11812"/>
                    <wp:lineTo x="17297" y="11080"/>
                    <wp:lineTo x="17297" y="9292"/>
                    <wp:lineTo x="17740" y="13589"/>
                    <wp:lineTo x="17677" y="13532"/>
                    <wp:lineTo x="17677" y="16830"/>
                    <wp:lineTo x="17887" y="16910"/>
                    <wp:lineTo x="18098" y="17875"/>
                    <wp:lineTo x="17887" y="17770"/>
                    <wp:lineTo x="17887" y="19025"/>
                    <wp:lineTo x="18141" y="18816"/>
                    <wp:lineTo x="18141" y="17875"/>
                    <wp:lineTo x="18098" y="17875"/>
                    <wp:lineTo x="17887" y="16910"/>
                    <wp:lineTo x="18225" y="17039"/>
                    <wp:lineTo x="18373" y="17875"/>
                    <wp:lineTo x="18330" y="19234"/>
                    <wp:lineTo x="18246" y="19861"/>
                    <wp:lineTo x="18436" y="21429"/>
                    <wp:lineTo x="18162" y="21220"/>
                    <wp:lineTo x="18035" y="19965"/>
                    <wp:lineTo x="17887" y="19861"/>
                    <wp:lineTo x="17887" y="21429"/>
                    <wp:lineTo x="17677" y="21429"/>
                    <wp:lineTo x="17677" y="16830"/>
                    <wp:lineTo x="17677" y="13532"/>
                    <wp:lineTo x="17508" y="13380"/>
                    <wp:lineTo x="17445" y="12857"/>
                    <wp:lineTo x="17065" y="12962"/>
                    <wp:lineTo x="17023" y="13589"/>
                    <wp:lineTo x="16812" y="13380"/>
                    <wp:lineTo x="16812" y="16830"/>
                    <wp:lineTo x="17445" y="16830"/>
                    <wp:lineTo x="17445" y="17770"/>
                    <wp:lineTo x="17023" y="17770"/>
                    <wp:lineTo x="17023" y="18607"/>
                    <wp:lineTo x="17423" y="18607"/>
                    <wp:lineTo x="17423" y="19547"/>
                    <wp:lineTo x="17023" y="19547"/>
                    <wp:lineTo x="17023" y="20488"/>
                    <wp:lineTo x="17466" y="20593"/>
                    <wp:lineTo x="17466" y="21429"/>
                    <wp:lineTo x="16812" y="21429"/>
                    <wp:lineTo x="16812" y="16830"/>
                    <wp:lineTo x="16812" y="13380"/>
                    <wp:lineTo x="17255" y="8885"/>
                    <wp:lineTo x="17255" y="105"/>
                    <wp:lineTo x="17951" y="105"/>
                    <wp:lineTo x="17951" y="8990"/>
                    <wp:lineTo x="18141" y="9087"/>
                    <wp:lineTo x="18330" y="10035"/>
                    <wp:lineTo x="18141" y="9930"/>
                    <wp:lineTo x="18141" y="12753"/>
                    <wp:lineTo x="18478" y="12439"/>
                    <wp:lineTo x="18562" y="11812"/>
                    <wp:lineTo x="18520" y="10453"/>
                    <wp:lineTo x="18330" y="10035"/>
                    <wp:lineTo x="18141" y="9087"/>
                    <wp:lineTo x="18562" y="9303"/>
                    <wp:lineTo x="18752" y="10453"/>
                    <wp:lineTo x="18731" y="12544"/>
                    <wp:lineTo x="18647" y="12918"/>
                    <wp:lineTo x="18647" y="16725"/>
                    <wp:lineTo x="18795" y="17039"/>
                    <wp:lineTo x="18752" y="17770"/>
                    <wp:lineTo x="18605" y="17666"/>
                    <wp:lineTo x="18605" y="16830"/>
                    <wp:lineTo x="18647" y="16725"/>
                    <wp:lineTo x="18647" y="12918"/>
                    <wp:lineTo x="18584" y="13199"/>
                    <wp:lineTo x="18584" y="18084"/>
                    <wp:lineTo x="18795" y="18188"/>
                    <wp:lineTo x="18795" y="21429"/>
                    <wp:lineTo x="18584" y="21429"/>
                    <wp:lineTo x="18584" y="18084"/>
                    <wp:lineTo x="18584" y="13199"/>
                    <wp:lineTo x="18520" y="13485"/>
                    <wp:lineTo x="17930" y="13589"/>
                    <wp:lineTo x="17951" y="8990"/>
                    <wp:lineTo x="17951" y="105"/>
                    <wp:lineTo x="19301" y="105"/>
                    <wp:lineTo x="19301" y="8990"/>
                    <wp:lineTo x="19533" y="9125"/>
                    <wp:lineTo x="19533" y="10035"/>
                    <wp:lineTo x="19259" y="10140"/>
                    <wp:lineTo x="19132" y="10976"/>
                    <wp:lineTo x="19195" y="12335"/>
                    <wp:lineTo x="19322" y="12753"/>
                    <wp:lineTo x="19596" y="12544"/>
                    <wp:lineTo x="19702" y="11917"/>
                    <wp:lineTo x="19659" y="10453"/>
                    <wp:lineTo x="19533" y="10035"/>
                    <wp:lineTo x="19533" y="9125"/>
                    <wp:lineTo x="19659" y="9199"/>
                    <wp:lineTo x="19870" y="10244"/>
                    <wp:lineTo x="19870" y="12544"/>
                    <wp:lineTo x="19617" y="13589"/>
                    <wp:lineTo x="19174" y="13485"/>
                    <wp:lineTo x="18963" y="12335"/>
                    <wp:lineTo x="18963" y="10349"/>
                    <wp:lineTo x="19195" y="9199"/>
                    <wp:lineTo x="19301" y="8990"/>
                    <wp:lineTo x="19301" y="105"/>
                    <wp:lineTo x="20123" y="105"/>
                    <wp:lineTo x="20123" y="8990"/>
                    <wp:lineTo x="20334" y="9094"/>
                    <wp:lineTo x="20334" y="12753"/>
                    <wp:lineTo x="20693" y="12753"/>
                    <wp:lineTo x="20693" y="13589"/>
                    <wp:lineTo x="20123" y="13589"/>
                    <wp:lineTo x="20123" y="8990"/>
                    <wp:lineTo x="20123" y="105"/>
                    <wp:lineTo x="20841" y="105"/>
                    <wp:lineTo x="20841" y="8990"/>
                    <wp:lineTo x="21030" y="8990"/>
                    <wp:lineTo x="21073" y="12544"/>
                    <wp:lineTo x="21368" y="12544"/>
                    <wp:lineTo x="21431" y="8990"/>
                    <wp:lineTo x="21621" y="8990"/>
                    <wp:lineTo x="21579" y="12857"/>
                    <wp:lineTo x="21347" y="13694"/>
                    <wp:lineTo x="21009" y="13485"/>
                    <wp:lineTo x="20841" y="12544"/>
                    <wp:lineTo x="20841" y="8990"/>
                    <wp:lineTo x="20841" y="105"/>
                    <wp:lineTo x="0" y="105"/>
                  </wp:wrapPolygon>
                </wp:wrapThrough>
                <wp:docPr id="1"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1" cstate="print">
                          <a:extLst/>
                        </a:blip>
                        <a:stretch>
                          <a:fillRect/>
                        </a:stretch>
                      </pic:blipFill>
                      <pic:spPr>
                        <a:xfrm>
                          <a:off x="0" y="0"/>
                          <a:ext cx="1594485" cy="320040"/>
                        </a:xfrm>
                        <a:prstGeom prst="rect">
                          <a:avLst/>
                        </a:prstGeom>
                        <a:ln w="12700" cap="flat">
                          <a:noFill/>
                          <a:miter lim="400000"/>
                        </a:ln>
                        <a:effectLst/>
                      </pic:spPr>
                    </pic:pic>
                  </a:graphicData>
                </a:graphic>
              </wp:anchor>
            </w:drawing>
          </w:r>
        </w:p>
      </w:tc>
      <w:tc>
        <w:tcPr>
          <w:tcW w:w="8371" w:type="dxa"/>
          <w:gridSpan w:val="4"/>
          <w:tcBorders>
            <w:top w:val="single" w:sz="4" w:space="0" w:color="000000"/>
            <w:left w:val="single" w:sz="4" w:space="0" w:color="000000"/>
            <w:right w:val="single" w:sz="4" w:space="0" w:color="000000"/>
          </w:tcBorders>
          <w:vAlign w:val="center"/>
        </w:tcPr>
        <w:p w:rsidR="007B7792" w:rsidRPr="00D8657E" w:rsidRDefault="007B7792" w:rsidP="007B7792">
          <w:pPr>
            <w:spacing w:after="0" w:line="240" w:lineRule="auto"/>
            <w:jc w:val="center"/>
            <w:rPr>
              <w:rFonts w:ascii="Calibri" w:hAnsi="Calibri"/>
              <w:b/>
              <w:sz w:val="20"/>
              <w:szCs w:val="20"/>
            </w:rPr>
          </w:pPr>
          <w:r>
            <w:rPr>
              <w:rFonts w:ascii="Calibri" w:eastAsia="Times New Roman" w:hAnsi="Calibri" w:cs="Times New Roman"/>
              <w:b/>
              <w:bCs/>
              <w:sz w:val="24"/>
              <w:szCs w:val="24"/>
              <w:lang w:eastAsia="ar-SA"/>
            </w:rPr>
            <w:t xml:space="preserve">     ANNELERE EMZİRME DESTEK AMAÇLI BİLGİ KİTAPÇIĞI </w:t>
          </w:r>
        </w:p>
      </w:tc>
    </w:tr>
    <w:tr w:rsidR="007B7792" w:rsidRPr="00D8657E" w:rsidTr="006B3D99">
      <w:trPr>
        <w:trHeight w:val="283"/>
      </w:trPr>
      <w:tc>
        <w:tcPr>
          <w:tcW w:w="2087" w:type="dxa"/>
          <w:tcBorders>
            <w:top w:val="single" w:sz="4" w:space="0" w:color="000000"/>
            <w:left w:val="single" w:sz="4" w:space="0" w:color="000000"/>
            <w:bottom w:val="single" w:sz="4" w:space="0" w:color="000000"/>
            <w:right w:val="single" w:sz="4" w:space="0" w:color="000000"/>
          </w:tcBorders>
        </w:tcPr>
        <w:p w:rsidR="007B7792" w:rsidRPr="00C80893" w:rsidRDefault="007B7792" w:rsidP="007B7792">
          <w:pPr>
            <w:spacing w:after="0" w:line="240" w:lineRule="auto"/>
            <w:jc w:val="center"/>
            <w:rPr>
              <w:rFonts w:ascii="Calibri" w:hAnsi="Calibri"/>
              <w:b/>
              <w:sz w:val="18"/>
              <w:szCs w:val="18"/>
            </w:rPr>
          </w:pPr>
          <w:r w:rsidRPr="00C80893">
            <w:rPr>
              <w:rFonts w:ascii="Calibri" w:hAnsi="Calibri"/>
              <w:b/>
              <w:sz w:val="18"/>
              <w:szCs w:val="18"/>
            </w:rPr>
            <w:t xml:space="preserve">Doküman No: </w:t>
          </w:r>
          <w:r>
            <w:rPr>
              <w:rFonts w:ascii="Calibri" w:hAnsi="Calibri"/>
              <w:b/>
              <w:sz w:val="18"/>
              <w:szCs w:val="18"/>
            </w:rPr>
            <w:t>DH.YD.03</w:t>
          </w:r>
        </w:p>
      </w:tc>
      <w:tc>
        <w:tcPr>
          <w:tcW w:w="1972" w:type="dxa"/>
          <w:tcBorders>
            <w:top w:val="single" w:sz="4" w:space="0" w:color="000000"/>
            <w:left w:val="single" w:sz="4" w:space="0" w:color="000000"/>
            <w:bottom w:val="single" w:sz="4" w:space="0" w:color="000000"/>
            <w:right w:val="single" w:sz="4" w:space="0" w:color="000000"/>
          </w:tcBorders>
        </w:tcPr>
        <w:p w:rsidR="007B7792" w:rsidRPr="00C80893" w:rsidRDefault="007B7792" w:rsidP="007B7792">
          <w:pPr>
            <w:spacing w:after="0" w:line="240" w:lineRule="auto"/>
            <w:jc w:val="center"/>
            <w:rPr>
              <w:rFonts w:ascii="Calibri" w:hAnsi="Calibri"/>
              <w:b/>
              <w:sz w:val="18"/>
              <w:szCs w:val="18"/>
            </w:rPr>
          </w:pPr>
          <w:r>
            <w:rPr>
              <w:rFonts w:ascii="Calibri" w:hAnsi="Calibri"/>
              <w:b/>
              <w:sz w:val="18"/>
              <w:szCs w:val="18"/>
            </w:rPr>
            <w:t>Yayın Tarihi:</w:t>
          </w:r>
          <w:r>
            <w:rPr>
              <w:rFonts w:ascii="Calibri" w:eastAsia="Times New Roman" w:hAnsi="Calibri" w:cs="Times New Roman"/>
              <w:b/>
              <w:bCs/>
              <w:sz w:val="18"/>
              <w:szCs w:val="18"/>
              <w:lang w:eastAsia="ar-SA"/>
            </w:rPr>
            <w:t>0 1.06.2013</w:t>
          </w:r>
        </w:p>
      </w:tc>
      <w:tc>
        <w:tcPr>
          <w:tcW w:w="2234" w:type="dxa"/>
          <w:tcBorders>
            <w:top w:val="single" w:sz="4" w:space="0" w:color="000000"/>
            <w:left w:val="single" w:sz="4" w:space="0" w:color="000000"/>
            <w:bottom w:val="single" w:sz="4" w:space="0" w:color="000000"/>
            <w:right w:val="single" w:sz="4" w:space="0" w:color="000000"/>
          </w:tcBorders>
        </w:tcPr>
        <w:p w:rsidR="007B7792" w:rsidRPr="00C80893" w:rsidRDefault="007B7792" w:rsidP="007B7792">
          <w:pPr>
            <w:spacing w:after="0" w:line="240" w:lineRule="auto"/>
            <w:jc w:val="center"/>
            <w:rPr>
              <w:rFonts w:ascii="Calibri" w:hAnsi="Calibri"/>
              <w:b/>
              <w:sz w:val="18"/>
              <w:szCs w:val="18"/>
            </w:rPr>
          </w:pPr>
          <w:r w:rsidRPr="00C80893">
            <w:rPr>
              <w:rFonts w:ascii="Calibri" w:hAnsi="Calibri"/>
              <w:b/>
              <w:sz w:val="18"/>
              <w:szCs w:val="18"/>
            </w:rPr>
            <w:t>Revi</w:t>
          </w:r>
          <w:r>
            <w:rPr>
              <w:rFonts w:ascii="Calibri" w:hAnsi="Calibri"/>
              <w:b/>
              <w:sz w:val="18"/>
              <w:szCs w:val="18"/>
            </w:rPr>
            <w:t>zyon Tarihi: 19.08.2024</w:t>
          </w:r>
        </w:p>
      </w:tc>
      <w:tc>
        <w:tcPr>
          <w:tcW w:w="2355" w:type="dxa"/>
          <w:tcBorders>
            <w:top w:val="single" w:sz="4" w:space="0" w:color="000000"/>
            <w:left w:val="single" w:sz="4" w:space="0" w:color="000000"/>
            <w:bottom w:val="single" w:sz="4" w:space="0" w:color="000000"/>
            <w:right w:val="single" w:sz="4" w:space="0" w:color="000000"/>
          </w:tcBorders>
        </w:tcPr>
        <w:p w:rsidR="007B7792" w:rsidRPr="00C80893" w:rsidRDefault="007B7792" w:rsidP="007B7792">
          <w:pPr>
            <w:spacing w:after="0" w:line="240" w:lineRule="auto"/>
            <w:jc w:val="center"/>
            <w:rPr>
              <w:rFonts w:ascii="Calibri" w:hAnsi="Calibri"/>
              <w:b/>
              <w:sz w:val="18"/>
              <w:szCs w:val="18"/>
            </w:rPr>
          </w:pPr>
          <w:r>
            <w:rPr>
              <w:rFonts w:ascii="Calibri" w:hAnsi="Calibri"/>
              <w:b/>
              <w:sz w:val="18"/>
              <w:szCs w:val="18"/>
            </w:rPr>
            <w:t>Revizyon No:                             03</w:t>
          </w:r>
        </w:p>
      </w:tc>
      <w:tc>
        <w:tcPr>
          <w:tcW w:w="1810" w:type="dxa"/>
          <w:tcBorders>
            <w:top w:val="single" w:sz="4" w:space="0" w:color="000000"/>
            <w:left w:val="single" w:sz="4" w:space="0" w:color="000000"/>
            <w:bottom w:val="single" w:sz="4" w:space="0" w:color="000000"/>
            <w:right w:val="single" w:sz="4" w:space="0" w:color="000000"/>
          </w:tcBorders>
        </w:tcPr>
        <w:p w:rsidR="007B7792" w:rsidRPr="004B57CC" w:rsidRDefault="007B7792" w:rsidP="007B7792">
          <w:pPr>
            <w:spacing w:after="0" w:line="240" w:lineRule="auto"/>
            <w:jc w:val="center"/>
            <w:rPr>
              <w:rFonts w:ascii="Calibri" w:hAnsi="Calibri"/>
              <w:b/>
              <w:sz w:val="18"/>
              <w:szCs w:val="18"/>
            </w:rPr>
          </w:pPr>
          <w:r>
            <w:rPr>
              <w:rFonts w:ascii="Calibri" w:hAnsi="Calibri"/>
              <w:b/>
              <w:sz w:val="18"/>
              <w:szCs w:val="18"/>
            </w:rPr>
            <w:t xml:space="preserve">Sayfa No:                  </w:t>
          </w:r>
          <w:r w:rsidRPr="00C518AC">
            <w:rPr>
              <w:rFonts w:ascii="Calibri" w:hAnsi="Calibri" w:cs="Calibri"/>
              <w:b/>
              <w:sz w:val="18"/>
              <w:szCs w:val="18"/>
            </w:rPr>
            <w:fldChar w:fldCharType="begin"/>
          </w:r>
          <w:r w:rsidRPr="00C518AC">
            <w:rPr>
              <w:rFonts w:ascii="Calibri" w:hAnsi="Calibri" w:cs="Calibri"/>
              <w:b/>
              <w:sz w:val="18"/>
              <w:szCs w:val="18"/>
            </w:rPr>
            <w:instrText>PAGE</w:instrText>
          </w:r>
          <w:r w:rsidRPr="00C518AC">
            <w:rPr>
              <w:rFonts w:ascii="Calibri" w:hAnsi="Calibri" w:cs="Calibri"/>
              <w:b/>
              <w:sz w:val="18"/>
              <w:szCs w:val="18"/>
            </w:rPr>
            <w:fldChar w:fldCharType="separate"/>
          </w:r>
          <w:r w:rsidR="005A45D8">
            <w:rPr>
              <w:rFonts w:ascii="Calibri" w:hAnsi="Calibri" w:cs="Calibri"/>
              <w:b/>
              <w:noProof/>
              <w:sz w:val="18"/>
              <w:szCs w:val="18"/>
            </w:rPr>
            <w:t>10</w:t>
          </w:r>
          <w:r w:rsidRPr="00C518AC">
            <w:rPr>
              <w:rFonts w:ascii="Calibri" w:hAnsi="Calibri" w:cs="Calibri"/>
              <w:b/>
              <w:sz w:val="18"/>
              <w:szCs w:val="18"/>
            </w:rPr>
            <w:fldChar w:fldCharType="end"/>
          </w:r>
          <w:r w:rsidRPr="00C518AC">
            <w:rPr>
              <w:rFonts w:ascii="Calibri" w:hAnsi="Calibri" w:cs="Calibri"/>
              <w:b/>
              <w:sz w:val="18"/>
              <w:szCs w:val="18"/>
            </w:rPr>
            <w:t xml:space="preserve"> / </w:t>
          </w:r>
          <w:r w:rsidRPr="00C518AC">
            <w:rPr>
              <w:rFonts w:ascii="Calibri" w:hAnsi="Calibri" w:cs="Calibri"/>
              <w:b/>
              <w:sz w:val="18"/>
              <w:szCs w:val="18"/>
            </w:rPr>
            <w:fldChar w:fldCharType="begin"/>
          </w:r>
          <w:r w:rsidRPr="00C518AC">
            <w:rPr>
              <w:rFonts w:ascii="Calibri" w:hAnsi="Calibri" w:cs="Calibri"/>
              <w:b/>
              <w:sz w:val="18"/>
              <w:szCs w:val="18"/>
            </w:rPr>
            <w:instrText>NUMPAGES</w:instrText>
          </w:r>
          <w:r w:rsidRPr="00C518AC">
            <w:rPr>
              <w:rFonts w:ascii="Calibri" w:hAnsi="Calibri" w:cs="Calibri"/>
              <w:b/>
              <w:sz w:val="18"/>
              <w:szCs w:val="18"/>
            </w:rPr>
            <w:fldChar w:fldCharType="separate"/>
          </w:r>
          <w:r w:rsidR="005A45D8">
            <w:rPr>
              <w:rFonts w:ascii="Calibri" w:hAnsi="Calibri" w:cs="Calibri"/>
              <w:b/>
              <w:noProof/>
              <w:sz w:val="18"/>
              <w:szCs w:val="18"/>
            </w:rPr>
            <w:t>11</w:t>
          </w:r>
          <w:r w:rsidRPr="00C518AC">
            <w:rPr>
              <w:rFonts w:ascii="Calibri" w:hAnsi="Calibri" w:cs="Calibri"/>
              <w:b/>
              <w:sz w:val="18"/>
              <w:szCs w:val="18"/>
            </w:rPr>
            <w:fldChar w:fldCharType="end"/>
          </w:r>
        </w:p>
      </w:tc>
    </w:tr>
  </w:tbl>
  <w:p w:rsidR="007B7792" w:rsidRDefault="007B7792">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792" w:rsidRDefault="007B7792">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D7DDF"/>
    <w:multiLevelType w:val="hybridMultilevel"/>
    <w:tmpl w:val="6FB62204"/>
    <w:lvl w:ilvl="0" w:tplc="6FEE8E30">
      <w:start w:val="1"/>
      <w:numFmt w:val="bullet"/>
      <w:lvlText w:val=""/>
      <w:lvlJc w:val="left"/>
      <w:pPr>
        <w:ind w:left="400" w:hanging="360"/>
      </w:pPr>
      <w:rPr>
        <w:rFonts w:ascii="Symbol" w:hAnsi="Symbol"/>
      </w:rPr>
    </w:lvl>
    <w:lvl w:ilvl="1" w:tplc="31F62496">
      <w:start w:val="1"/>
      <w:numFmt w:val="bullet"/>
      <w:lvlText w:val="o"/>
      <w:lvlJc w:val="left"/>
      <w:pPr>
        <w:ind w:left="800" w:hanging="360"/>
      </w:pPr>
      <w:rPr>
        <w:rFonts w:ascii="Courier New" w:hAnsi="Courier New"/>
      </w:rPr>
    </w:lvl>
    <w:lvl w:ilvl="2" w:tplc="D9D66454">
      <w:start w:val="1"/>
      <w:numFmt w:val="bullet"/>
      <w:lvlText w:val=""/>
      <w:lvlJc w:val="left"/>
      <w:pPr>
        <w:ind w:left="1200" w:hanging="360"/>
      </w:pPr>
      <w:rPr>
        <w:rFonts w:ascii="Wingdings" w:hAnsi="Wingdings"/>
      </w:rPr>
    </w:lvl>
    <w:lvl w:ilvl="3" w:tplc="3F307622">
      <w:start w:val="1"/>
      <w:numFmt w:val="bullet"/>
      <w:lvlText w:val=""/>
      <w:lvlJc w:val="left"/>
      <w:pPr>
        <w:ind w:left="1600" w:hanging="360"/>
      </w:pPr>
      <w:rPr>
        <w:rFonts w:ascii="Symbol" w:hAnsi="Symbol"/>
      </w:rPr>
    </w:lvl>
    <w:lvl w:ilvl="4" w:tplc="6AC8ECBC">
      <w:start w:val="1"/>
      <w:numFmt w:val="bullet"/>
      <w:lvlText w:val="o"/>
      <w:lvlJc w:val="left"/>
      <w:pPr>
        <w:ind w:left="2000" w:hanging="360"/>
      </w:pPr>
      <w:rPr>
        <w:rFonts w:ascii="Courier New" w:hAnsi="Courier New"/>
      </w:rPr>
    </w:lvl>
    <w:lvl w:ilvl="5" w:tplc="6CE03D80">
      <w:start w:val="1"/>
      <w:numFmt w:val="bullet"/>
      <w:lvlText w:val=""/>
      <w:lvlJc w:val="left"/>
      <w:pPr>
        <w:ind w:left="2400" w:hanging="360"/>
      </w:pPr>
      <w:rPr>
        <w:rFonts w:ascii="Wingdings" w:hAnsi="Wingdings"/>
      </w:rPr>
    </w:lvl>
    <w:lvl w:ilvl="6" w:tplc="E87EDAB0">
      <w:start w:val="1"/>
      <w:numFmt w:val="bullet"/>
      <w:lvlText w:val=""/>
      <w:lvlJc w:val="left"/>
      <w:pPr>
        <w:ind w:left="2800" w:hanging="360"/>
      </w:pPr>
      <w:rPr>
        <w:rFonts w:ascii="Symbol" w:hAnsi="Symbol"/>
      </w:rPr>
    </w:lvl>
    <w:lvl w:ilvl="7" w:tplc="279853D4">
      <w:start w:val="1"/>
      <w:numFmt w:val="bullet"/>
      <w:lvlText w:val="o"/>
      <w:lvlJc w:val="left"/>
      <w:pPr>
        <w:ind w:left="3200" w:hanging="360"/>
      </w:pPr>
      <w:rPr>
        <w:rFonts w:ascii="Courier New" w:hAnsi="Courier New"/>
      </w:rPr>
    </w:lvl>
    <w:lvl w:ilvl="8" w:tplc="80E8D390">
      <w:numFmt w:val="decimal"/>
      <w:lvlText w:val=""/>
      <w:lvlJc w:val="left"/>
    </w:lvl>
  </w:abstractNum>
  <w:abstractNum w:abstractNumId="1" w15:restartNumberingAfterBreak="0">
    <w:nsid w:val="0F4C13A4"/>
    <w:multiLevelType w:val="hybridMultilevel"/>
    <w:tmpl w:val="6C5C7BF8"/>
    <w:lvl w:ilvl="0" w:tplc="44722A10">
      <w:start w:val="1"/>
      <w:numFmt w:val="bullet"/>
      <w:lvlText w:val=""/>
      <w:lvlJc w:val="left"/>
      <w:pPr>
        <w:ind w:left="400" w:hanging="360"/>
      </w:pPr>
      <w:rPr>
        <w:rFonts w:ascii="Symbol" w:hAnsi="Symbol"/>
      </w:rPr>
    </w:lvl>
    <w:lvl w:ilvl="1" w:tplc="F2C03276">
      <w:start w:val="1"/>
      <w:numFmt w:val="bullet"/>
      <w:lvlText w:val="o"/>
      <w:lvlJc w:val="left"/>
      <w:pPr>
        <w:ind w:left="800" w:hanging="360"/>
      </w:pPr>
      <w:rPr>
        <w:rFonts w:ascii="Courier New" w:hAnsi="Courier New"/>
      </w:rPr>
    </w:lvl>
    <w:lvl w:ilvl="2" w:tplc="2E6A2864">
      <w:start w:val="1"/>
      <w:numFmt w:val="bullet"/>
      <w:lvlText w:val=""/>
      <w:lvlJc w:val="left"/>
      <w:pPr>
        <w:ind w:left="1200" w:hanging="360"/>
      </w:pPr>
      <w:rPr>
        <w:rFonts w:ascii="Wingdings" w:hAnsi="Wingdings"/>
      </w:rPr>
    </w:lvl>
    <w:lvl w:ilvl="3" w:tplc="043AA33E">
      <w:start w:val="1"/>
      <w:numFmt w:val="bullet"/>
      <w:lvlText w:val=""/>
      <w:lvlJc w:val="left"/>
      <w:pPr>
        <w:ind w:left="1600" w:hanging="360"/>
      </w:pPr>
      <w:rPr>
        <w:rFonts w:ascii="Symbol" w:hAnsi="Symbol"/>
      </w:rPr>
    </w:lvl>
    <w:lvl w:ilvl="4" w:tplc="29EA5AE8">
      <w:start w:val="1"/>
      <w:numFmt w:val="bullet"/>
      <w:lvlText w:val="o"/>
      <w:lvlJc w:val="left"/>
      <w:pPr>
        <w:ind w:left="2000" w:hanging="360"/>
      </w:pPr>
      <w:rPr>
        <w:rFonts w:ascii="Courier New" w:hAnsi="Courier New"/>
      </w:rPr>
    </w:lvl>
    <w:lvl w:ilvl="5" w:tplc="FE0A6088">
      <w:start w:val="1"/>
      <w:numFmt w:val="bullet"/>
      <w:lvlText w:val=""/>
      <w:lvlJc w:val="left"/>
      <w:pPr>
        <w:ind w:left="2400" w:hanging="360"/>
      </w:pPr>
      <w:rPr>
        <w:rFonts w:ascii="Wingdings" w:hAnsi="Wingdings"/>
      </w:rPr>
    </w:lvl>
    <w:lvl w:ilvl="6" w:tplc="CD3857FC">
      <w:start w:val="1"/>
      <w:numFmt w:val="bullet"/>
      <w:lvlText w:val=""/>
      <w:lvlJc w:val="left"/>
      <w:pPr>
        <w:ind w:left="2800" w:hanging="360"/>
      </w:pPr>
      <w:rPr>
        <w:rFonts w:ascii="Symbol" w:hAnsi="Symbol"/>
      </w:rPr>
    </w:lvl>
    <w:lvl w:ilvl="7" w:tplc="C888ABF6">
      <w:start w:val="1"/>
      <w:numFmt w:val="bullet"/>
      <w:lvlText w:val="o"/>
      <w:lvlJc w:val="left"/>
      <w:pPr>
        <w:ind w:left="3200" w:hanging="360"/>
      </w:pPr>
      <w:rPr>
        <w:rFonts w:ascii="Courier New" w:hAnsi="Courier New"/>
      </w:rPr>
    </w:lvl>
    <w:lvl w:ilvl="8" w:tplc="85F2320A">
      <w:numFmt w:val="decimal"/>
      <w:lvlText w:val=""/>
      <w:lvlJc w:val="left"/>
    </w:lvl>
  </w:abstractNum>
  <w:abstractNum w:abstractNumId="2" w15:restartNumberingAfterBreak="0">
    <w:nsid w:val="10B7679E"/>
    <w:multiLevelType w:val="hybridMultilevel"/>
    <w:tmpl w:val="DC70500E"/>
    <w:lvl w:ilvl="0" w:tplc="7AD26B0A">
      <w:start w:val="1"/>
      <w:numFmt w:val="bullet"/>
      <w:lvlText w:val=""/>
      <w:lvlJc w:val="left"/>
      <w:pPr>
        <w:ind w:left="400" w:hanging="360"/>
      </w:pPr>
      <w:rPr>
        <w:rFonts w:ascii="Symbol" w:hAnsi="Symbol"/>
      </w:rPr>
    </w:lvl>
    <w:lvl w:ilvl="1" w:tplc="C42AF73C">
      <w:start w:val="1"/>
      <w:numFmt w:val="bullet"/>
      <w:lvlText w:val="o"/>
      <w:lvlJc w:val="left"/>
      <w:pPr>
        <w:ind w:left="800" w:hanging="360"/>
      </w:pPr>
      <w:rPr>
        <w:rFonts w:ascii="Courier New" w:hAnsi="Courier New"/>
      </w:rPr>
    </w:lvl>
    <w:lvl w:ilvl="2" w:tplc="6AAA73EC">
      <w:start w:val="1"/>
      <w:numFmt w:val="bullet"/>
      <w:lvlText w:val=""/>
      <w:lvlJc w:val="left"/>
      <w:pPr>
        <w:ind w:left="1200" w:hanging="360"/>
      </w:pPr>
      <w:rPr>
        <w:rFonts w:ascii="Wingdings" w:hAnsi="Wingdings"/>
      </w:rPr>
    </w:lvl>
    <w:lvl w:ilvl="3" w:tplc="8D683B42">
      <w:start w:val="1"/>
      <w:numFmt w:val="bullet"/>
      <w:lvlText w:val=""/>
      <w:lvlJc w:val="left"/>
      <w:pPr>
        <w:ind w:left="1600" w:hanging="360"/>
      </w:pPr>
      <w:rPr>
        <w:rFonts w:ascii="Symbol" w:hAnsi="Symbol"/>
      </w:rPr>
    </w:lvl>
    <w:lvl w:ilvl="4" w:tplc="CDE2E478">
      <w:start w:val="1"/>
      <w:numFmt w:val="bullet"/>
      <w:lvlText w:val="o"/>
      <w:lvlJc w:val="left"/>
      <w:pPr>
        <w:ind w:left="2000" w:hanging="360"/>
      </w:pPr>
      <w:rPr>
        <w:rFonts w:ascii="Courier New" w:hAnsi="Courier New"/>
      </w:rPr>
    </w:lvl>
    <w:lvl w:ilvl="5" w:tplc="73B41E6C">
      <w:start w:val="1"/>
      <w:numFmt w:val="bullet"/>
      <w:lvlText w:val=""/>
      <w:lvlJc w:val="left"/>
      <w:pPr>
        <w:ind w:left="2400" w:hanging="360"/>
      </w:pPr>
      <w:rPr>
        <w:rFonts w:ascii="Wingdings" w:hAnsi="Wingdings"/>
      </w:rPr>
    </w:lvl>
    <w:lvl w:ilvl="6" w:tplc="66263E9A">
      <w:start w:val="1"/>
      <w:numFmt w:val="bullet"/>
      <w:lvlText w:val=""/>
      <w:lvlJc w:val="left"/>
      <w:pPr>
        <w:ind w:left="2800" w:hanging="360"/>
      </w:pPr>
      <w:rPr>
        <w:rFonts w:ascii="Symbol" w:hAnsi="Symbol"/>
      </w:rPr>
    </w:lvl>
    <w:lvl w:ilvl="7" w:tplc="F55ECAD0">
      <w:start w:val="1"/>
      <w:numFmt w:val="bullet"/>
      <w:lvlText w:val="o"/>
      <w:lvlJc w:val="left"/>
      <w:pPr>
        <w:ind w:left="3200" w:hanging="360"/>
      </w:pPr>
      <w:rPr>
        <w:rFonts w:ascii="Courier New" w:hAnsi="Courier New"/>
      </w:rPr>
    </w:lvl>
    <w:lvl w:ilvl="8" w:tplc="3D264558">
      <w:numFmt w:val="decimal"/>
      <w:lvlText w:val=""/>
      <w:lvlJc w:val="left"/>
    </w:lvl>
  </w:abstractNum>
  <w:abstractNum w:abstractNumId="3" w15:restartNumberingAfterBreak="0">
    <w:nsid w:val="13706D4C"/>
    <w:multiLevelType w:val="hybridMultilevel"/>
    <w:tmpl w:val="8092E61C"/>
    <w:lvl w:ilvl="0" w:tplc="7B667B70">
      <w:start w:val="1"/>
      <w:numFmt w:val="bullet"/>
      <w:lvlText w:val=""/>
      <w:lvlJc w:val="left"/>
      <w:pPr>
        <w:ind w:left="400" w:hanging="360"/>
      </w:pPr>
      <w:rPr>
        <w:rFonts w:ascii="Symbol" w:hAnsi="Symbol"/>
      </w:rPr>
    </w:lvl>
    <w:lvl w:ilvl="1" w:tplc="10B0804E">
      <w:start w:val="1"/>
      <w:numFmt w:val="bullet"/>
      <w:lvlText w:val="o"/>
      <w:lvlJc w:val="left"/>
      <w:pPr>
        <w:ind w:left="800" w:hanging="360"/>
      </w:pPr>
      <w:rPr>
        <w:rFonts w:ascii="Courier New" w:hAnsi="Courier New"/>
      </w:rPr>
    </w:lvl>
    <w:lvl w:ilvl="2" w:tplc="A1AEFE9C">
      <w:start w:val="1"/>
      <w:numFmt w:val="bullet"/>
      <w:lvlText w:val=""/>
      <w:lvlJc w:val="left"/>
      <w:pPr>
        <w:ind w:left="1200" w:hanging="360"/>
      </w:pPr>
      <w:rPr>
        <w:rFonts w:ascii="Wingdings" w:hAnsi="Wingdings"/>
      </w:rPr>
    </w:lvl>
    <w:lvl w:ilvl="3" w:tplc="2968CD02">
      <w:start w:val="1"/>
      <w:numFmt w:val="bullet"/>
      <w:lvlText w:val=""/>
      <w:lvlJc w:val="left"/>
      <w:pPr>
        <w:ind w:left="1600" w:hanging="360"/>
      </w:pPr>
      <w:rPr>
        <w:rFonts w:ascii="Symbol" w:hAnsi="Symbol"/>
      </w:rPr>
    </w:lvl>
    <w:lvl w:ilvl="4" w:tplc="60E83ABA">
      <w:start w:val="1"/>
      <w:numFmt w:val="bullet"/>
      <w:lvlText w:val="o"/>
      <w:lvlJc w:val="left"/>
      <w:pPr>
        <w:ind w:left="2000" w:hanging="360"/>
      </w:pPr>
      <w:rPr>
        <w:rFonts w:ascii="Courier New" w:hAnsi="Courier New"/>
      </w:rPr>
    </w:lvl>
    <w:lvl w:ilvl="5" w:tplc="59021392">
      <w:start w:val="1"/>
      <w:numFmt w:val="bullet"/>
      <w:lvlText w:val=""/>
      <w:lvlJc w:val="left"/>
      <w:pPr>
        <w:ind w:left="2400" w:hanging="360"/>
      </w:pPr>
      <w:rPr>
        <w:rFonts w:ascii="Wingdings" w:hAnsi="Wingdings"/>
      </w:rPr>
    </w:lvl>
    <w:lvl w:ilvl="6" w:tplc="233AF1F8">
      <w:start w:val="1"/>
      <w:numFmt w:val="bullet"/>
      <w:lvlText w:val=""/>
      <w:lvlJc w:val="left"/>
      <w:pPr>
        <w:ind w:left="2800" w:hanging="360"/>
      </w:pPr>
      <w:rPr>
        <w:rFonts w:ascii="Symbol" w:hAnsi="Symbol"/>
      </w:rPr>
    </w:lvl>
    <w:lvl w:ilvl="7" w:tplc="3DFAFDCC">
      <w:start w:val="1"/>
      <w:numFmt w:val="bullet"/>
      <w:lvlText w:val="o"/>
      <w:lvlJc w:val="left"/>
      <w:pPr>
        <w:ind w:left="3200" w:hanging="360"/>
      </w:pPr>
      <w:rPr>
        <w:rFonts w:ascii="Courier New" w:hAnsi="Courier New"/>
      </w:rPr>
    </w:lvl>
    <w:lvl w:ilvl="8" w:tplc="14E2762A">
      <w:numFmt w:val="decimal"/>
      <w:lvlText w:val=""/>
      <w:lvlJc w:val="left"/>
    </w:lvl>
  </w:abstractNum>
  <w:abstractNum w:abstractNumId="4" w15:restartNumberingAfterBreak="0">
    <w:nsid w:val="15F17936"/>
    <w:multiLevelType w:val="hybridMultilevel"/>
    <w:tmpl w:val="9984F7EE"/>
    <w:lvl w:ilvl="0" w:tplc="FCDC1024">
      <w:start w:val="1"/>
      <w:numFmt w:val="bullet"/>
      <w:lvlText w:val=""/>
      <w:lvlJc w:val="left"/>
      <w:pPr>
        <w:ind w:left="400" w:hanging="360"/>
      </w:pPr>
      <w:rPr>
        <w:rFonts w:ascii="Symbol" w:hAnsi="Symbol"/>
      </w:rPr>
    </w:lvl>
    <w:lvl w:ilvl="1" w:tplc="91EA21C8">
      <w:start w:val="1"/>
      <w:numFmt w:val="bullet"/>
      <w:lvlText w:val="o"/>
      <w:lvlJc w:val="left"/>
      <w:pPr>
        <w:ind w:left="800" w:hanging="360"/>
      </w:pPr>
      <w:rPr>
        <w:rFonts w:ascii="Courier New" w:hAnsi="Courier New"/>
      </w:rPr>
    </w:lvl>
    <w:lvl w:ilvl="2" w:tplc="8030414A">
      <w:start w:val="1"/>
      <w:numFmt w:val="bullet"/>
      <w:lvlText w:val=""/>
      <w:lvlJc w:val="left"/>
      <w:pPr>
        <w:ind w:left="1200" w:hanging="360"/>
      </w:pPr>
      <w:rPr>
        <w:rFonts w:ascii="Wingdings" w:hAnsi="Wingdings"/>
      </w:rPr>
    </w:lvl>
    <w:lvl w:ilvl="3" w:tplc="114C0966">
      <w:start w:val="1"/>
      <w:numFmt w:val="bullet"/>
      <w:lvlText w:val=""/>
      <w:lvlJc w:val="left"/>
      <w:pPr>
        <w:ind w:left="1600" w:hanging="360"/>
      </w:pPr>
      <w:rPr>
        <w:rFonts w:ascii="Symbol" w:hAnsi="Symbol"/>
      </w:rPr>
    </w:lvl>
    <w:lvl w:ilvl="4" w:tplc="E32A40CC">
      <w:start w:val="1"/>
      <w:numFmt w:val="bullet"/>
      <w:lvlText w:val="o"/>
      <w:lvlJc w:val="left"/>
      <w:pPr>
        <w:ind w:left="2000" w:hanging="360"/>
      </w:pPr>
      <w:rPr>
        <w:rFonts w:ascii="Courier New" w:hAnsi="Courier New"/>
      </w:rPr>
    </w:lvl>
    <w:lvl w:ilvl="5" w:tplc="425AE66E">
      <w:start w:val="1"/>
      <w:numFmt w:val="bullet"/>
      <w:lvlText w:val=""/>
      <w:lvlJc w:val="left"/>
      <w:pPr>
        <w:ind w:left="2400" w:hanging="360"/>
      </w:pPr>
      <w:rPr>
        <w:rFonts w:ascii="Wingdings" w:hAnsi="Wingdings"/>
      </w:rPr>
    </w:lvl>
    <w:lvl w:ilvl="6" w:tplc="B00076D4">
      <w:start w:val="1"/>
      <w:numFmt w:val="bullet"/>
      <w:lvlText w:val=""/>
      <w:lvlJc w:val="left"/>
      <w:pPr>
        <w:ind w:left="2800" w:hanging="360"/>
      </w:pPr>
      <w:rPr>
        <w:rFonts w:ascii="Symbol" w:hAnsi="Symbol"/>
      </w:rPr>
    </w:lvl>
    <w:lvl w:ilvl="7" w:tplc="FE6AC36C">
      <w:start w:val="1"/>
      <w:numFmt w:val="bullet"/>
      <w:lvlText w:val="o"/>
      <w:lvlJc w:val="left"/>
      <w:pPr>
        <w:ind w:left="3200" w:hanging="360"/>
      </w:pPr>
      <w:rPr>
        <w:rFonts w:ascii="Courier New" w:hAnsi="Courier New"/>
      </w:rPr>
    </w:lvl>
    <w:lvl w:ilvl="8" w:tplc="A17802AA">
      <w:numFmt w:val="decimal"/>
      <w:lvlText w:val=""/>
      <w:lvlJc w:val="left"/>
    </w:lvl>
  </w:abstractNum>
  <w:abstractNum w:abstractNumId="5" w15:restartNumberingAfterBreak="0">
    <w:nsid w:val="1794409F"/>
    <w:multiLevelType w:val="hybridMultilevel"/>
    <w:tmpl w:val="8B8886F2"/>
    <w:lvl w:ilvl="0" w:tplc="58BA6364">
      <w:start w:val="1"/>
      <w:numFmt w:val="bullet"/>
      <w:lvlText w:val=""/>
      <w:lvlJc w:val="left"/>
      <w:pPr>
        <w:ind w:left="400" w:hanging="360"/>
      </w:pPr>
      <w:rPr>
        <w:rFonts w:ascii="Symbol" w:hAnsi="Symbol"/>
      </w:rPr>
    </w:lvl>
    <w:lvl w:ilvl="1" w:tplc="9146D5FE">
      <w:start w:val="1"/>
      <w:numFmt w:val="bullet"/>
      <w:lvlText w:val="o"/>
      <w:lvlJc w:val="left"/>
      <w:pPr>
        <w:ind w:left="800" w:hanging="360"/>
      </w:pPr>
      <w:rPr>
        <w:rFonts w:ascii="Courier New" w:hAnsi="Courier New"/>
      </w:rPr>
    </w:lvl>
    <w:lvl w:ilvl="2" w:tplc="F7365D48">
      <w:start w:val="1"/>
      <w:numFmt w:val="bullet"/>
      <w:lvlText w:val=""/>
      <w:lvlJc w:val="left"/>
      <w:pPr>
        <w:ind w:left="1200" w:hanging="360"/>
      </w:pPr>
      <w:rPr>
        <w:rFonts w:ascii="Wingdings" w:hAnsi="Wingdings"/>
      </w:rPr>
    </w:lvl>
    <w:lvl w:ilvl="3" w:tplc="F0BC1C9E">
      <w:start w:val="1"/>
      <w:numFmt w:val="bullet"/>
      <w:lvlText w:val=""/>
      <w:lvlJc w:val="left"/>
      <w:pPr>
        <w:ind w:left="1600" w:hanging="360"/>
      </w:pPr>
      <w:rPr>
        <w:rFonts w:ascii="Symbol" w:hAnsi="Symbol"/>
      </w:rPr>
    </w:lvl>
    <w:lvl w:ilvl="4" w:tplc="4CCE14A2">
      <w:start w:val="1"/>
      <w:numFmt w:val="bullet"/>
      <w:lvlText w:val="o"/>
      <w:lvlJc w:val="left"/>
      <w:pPr>
        <w:ind w:left="2000" w:hanging="360"/>
      </w:pPr>
      <w:rPr>
        <w:rFonts w:ascii="Courier New" w:hAnsi="Courier New"/>
      </w:rPr>
    </w:lvl>
    <w:lvl w:ilvl="5" w:tplc="0C823C46">
      <w:start w:val="1"/>
      <w:numFmt w:val="bullet"/>
      <w:lvlText w:val=""/>
      <w:lvlJc w:val="left"/>
      <w:pPr>
        <w:ind w:left="2400" w:hanging="360"/>
      </w:pPr>
      <w:rPr>
        <w:rFonts w:ascii="Wingdings" w:hAnsi="Wingdings"/>
      </w:rPr>
    </w:lvl>
    <w:lvl w:ilvl="6" w:tplc="B5B2DE56">
      <w:start w:val="1"/>
      <w:numFmt w:val="bullet"/>
      <w:lvlText w:val=""/>
      <w:lvlJc w:val="left"/>
      <w:pPr>
        <w:ind w:left="2800" w:hanging="360"/>
      </w:pPr>
      <w:rPr>
        <w:rFonts w:ascii="Symbol" w:hAnsi="Symbol"/>
      </w:rPr>
    </w:lvl>
    <w:lvl w:ilvl="7" w:tplc="09BCE30A">
      <w:start w:val="1"/>
      <w:numFmt w:val="bullet"/>
      <w:lvlText w:val="o"/>
      <w:lvlJc w:val="left"/>
      <w:pPr>
        <w:ind w:left="3200" w:hanging="360"/>
      </w:pPr>
      <w:rPr>
        <w:rFonts w:ascii="Courier New" w:hAnsi="Courier New"/>
      </w:rPr>
    </w:lvl>
    <w:lvl w:ilvl="8" w:tplc="80AA6798">
      <w:numFmt w:val="decimal"/>
      <w:lvlText w:val=""/>
      <w:lvlJc w:val="left"/>
    </w:lvl>
  </w:abstractNum>
  <w:abstractNum w:abstractNumId="6" w15:restartNumberingAfterBreak="0">
    <w:nsid w:val="17DF6C0C"/>
    <w:multiLevelType w:val="hybridMultilevel"/>
    <w:tmpl w:val="BFFA70DA"/>
    <w:lvl w:ilvl="0" w:tplc="C6C88EBC">
      <w:start w:val="1"/>
      <w:numFmt w:val="bullet"/>
      <w:lvlText w:val=""/>
      <w:lvlJc w:val="left"/>
      <w:pPr>
        <w:ind w:left="400" w:hanging="360"/>
      </w:pPr>
      <w:rPr>
        <w:rFonts w:ascii="Symbol" w:hAnsi="Symbol"/>
      </w:rPr>
    </w:lvl>
    <w:lvl w:ilvl="1" w:tplc="45E00488">
      <w:start w:val="1"/>
      <w:numFmt w:val="bullet"/>
      <w:lvlText w:val="o"/>
      <w:lvlJc w:val="left"/>
      <w:pPr>
        <w:ind w:left="800" w:hanging="360"/>
      </w:pPr>
      <w:rPr>
        <w:rFonts w:ascii="Courier New" w:hAnsi="Courier New"/>
      </w:rPr>
    </w:lvl>
    <w:lvl w:ilvl="2" w:tplc="48FAEF30">
      <w:start w:val="1"/>
      <w:numFmt w:val="bullet"/>
      <w:lvlText w:val=""/>
      <w:lvlJc w:val="left"/>
      <w:pPr>
        <w:ind w:left="1200" w:hanging="360"/>
      </w:pPr>
      <w:rPr>
        <w:rFonts w:ascii="Wingdings" w:hAnsi="Wingdings"/>
      </w:rPr>
    </w:lvl>
    <w:lvl w:ilvl="3" w:tplc="AED23438">
      <w:start w:val="1"/>
      <w:numFmt w:val="bullet"/>
      <w:lvlText w:val=""/>
      <w:lvlJc w:val="left"/>
      <w:pPr>
        <w:ind w:left="1600" w:hanging="360"/>
      </w:pPr>
      <w:rPr>
        <w:rFonts w:ascii="Symbol" w:hAnsi="Symbol"/>
      </w:rPr>
    </w:lvl>
    <w:lvl w:ilvl="4" w:tplc="D3108ECC">
      <w:start w:val="1"/>
      <w:numFmt w:val="bullet"/>
      <w:lvlText w:val="o"/>
      <w:lvlJc w:val="left"/>
      <w:pPr>
        <w:ind w:left="2000" w:hanging="360"/>
      </w:pPr>
      <w:rPr>
        <w:rFonts w:ascii="Courier New" w:hAnsi="Courier New"/>
      </w:rPr>
    </w:lvl>
    <w:lvl w:ilvl="5" w:tplc="99B40BFE">
      <w:start w:val="1"/>
      <w:numFmt w:val="bullet"/>
      <w:lvlText w:val=""/>
      <w:lvlJc w:val="left"/>
      <w:pPr>
        <w:ind w:left="2400" w:hanging="360"/>
      </w:pPr>
      <w:rPr>
        <w:rFonts w:ascii="Wingdings" w:hAnsi="Wingdings"/>
      </w:rPr>
    </w:lvl>
    <w:lvl w:ilvl="6" w:tplc="65FCD662">
      <w:start w:val="1"/>
      <w:numFmt w:val="bullet"/>
      <w:lvlText w:val=""/>
      <w:lvlJc w:val="left"/>
      <w:pPr>
        <w:ind w:left="2800" w:hanging="360"/>
      </w:pPr>
      <w:rPr>
        <w:rFonts w:ascii="Symbol" w:hAnsi="Symbol"/>
      </w:rPr>
    </w:lvl>
    <w:lvl w:ilvl="7" w:tplc="EC8A1B2C">
      <w:start w:val="1"/>
      <w:numFmt w:val="bullet"/>
      <w:lvlText w:val="o"/>
      <w:lvlJc w:val="left"/>
      <w:pPr>
        <w:ind w:left="3200" w:hanging="360"/>
      </w:pPr>
      <w:rPr>
        <w:rFonts w:ascii="Courier New" w:hAnsi="Courier New"/>
      </w:rPr>
    </w:lvl>
    <w:lvl w:ilvl="8" w:tplc="D7FED66A">
      <w:numFmt w:val="decimal"/>
      <w:lvlText w:val=""/>
      <w:lvlJc w:val="left"/>
    </w:lvl>
  </w:abstractNum>
  <w:abstractNum w:abstractNumId="7" w15:restartNumberingAfterBreak="0">
    <w:nsid w:val="216F45F4"/>
    <w:multiLevelType w:val="hybridMultilevel"/>
    <w:tmpl w:val="AD589C92"/>
    <w:lvl w:ilvl="0" w:tplc="F620B654">
      <w:start w:val="1"/>
      <w:numFmt w:val="bullet"/>
      <w:lvlText w:val=""/>
      <w:lvlJc w:val="left"/>
      <w:pPr>
        <w:ind w:left="400" w:hanging="360"/>
      </w:pPr>
      <w:rPr>
        <w:rFonts w:ascii="Symbol" w:hAnsi="Symbol"/>
      </w:rPr>
    </w:lvl>
    <w:lvl w:ilvl="1" w:tplc="4FD29F0C">
      <w:start w:val="1"/>
      <w:numFmt w:val="bullet"/>
      <w:lvlText w:val="o"/>
      <w:lvlJc w:val="left"/>
      <w:pPr>
        <w:ind w:left="800" w:hanging="360"/>
      </w:pPr>
      <w:rPr>
        <w:rFonts w:ascii="Courier New" w:hAnsi="Courier New"/>
      </w:rPr>
    </w:lvl>
    <w:lvl w:ilvl="2" w:tplc="F9D04A20">
      <w:start w:val="1"/>
      <w:numFmt w:val="bullet"/>
      <w:lvlText w:val=""/>
      <w:lvlJc w:val="left"/>
      <w:pPr>
        <w:ind w:left="1200" w:hanging="360"/>
      </w:pPr>
      <w:rPr>
        <w:rFonts w:ascii="Wingdings" w:hAnsi="Wingdings"/>
      </w:rPr>
    </w:lvl>
    <w:lvl w:ilvl="3" w:tplc="2688B23C">
      <w:start w:val="1"/>
      <w:numFmt w:val="bullet"/>
      <w:lvlText w:val=""/>
      <w:lvlJc w:val="left"/>
      <w:pPr>
        <w:ind w:left="1600" w:hanging="360"/>
      </w:pPr>
      <w:rPr>
        <w:rFonts w:ascii="Symbol" w:hAnsi="Symbol"/>
      </w:rPr>
    </w:lvl>
    <w:lvl w:ilvl="4" w:tplc="495EE9D0">
      <w:start w:val="1"/>
      <w:numFmt w:val="bullet"/>
      <w:lvlText w:val="o"/>
      <w:lvlJc w:val="left"/>
      <w:pPr>
        <w:ind w:left="2000" w:hanging="360"/>
      </w:pPr>
      <w:rPr>
        <w:rFonts w:ascii="Courier New" w:hAnsi="Courier New"/>
      </w:rPr>
    </w:lvl>
    <w:lvl w:ilvl="5" w:tplc="7B2A96FC">
      <w:start w:val="1"/>
      <w:numFmt w:val="bullet"/>
      <w:lvlText w:val=""/>
      <w:lvlJc w:val="left"/>
      <w:pPr>
        <w:ind w:left="2400" w:hanging="360"/>
      </w:pPr>
      <w:rPr>
        <w:rFonts w:ascii="Wingdings" w:hAnsi="Wingdings"/>
      </w:rPr>
    </w:lvl>
    <w:lvl w:ilvl="6" w:tplc="D87CA3CE">
      <w:start w:val="1"/>
      <w:numFmt w:val="bullet"/>
      <w:lvlText w:val=""/>
      <w:lvlJc w:val="left"/>
      <w:pPr>
        <w:ind w:left="2800" w:hanging="360"/>
      </w:pPr>
      <w:rPr>
        <w:rFonts w:ascii="Symbol" w:hAnsi="Symbol"/>
      </w:rPr>
    </w:lvl>
    <w:lvl w:ilvl="7" w:tplc="8D42BCEA">
      <w:start w:val="1"/>
      <w:numFmt w:val="bullet"/>
      <w:lvlText w:val="o"/>
      <w:lvlJc w:val="left"/>
      <w:pPr>
        <w:ind w:left="3200" w:hanging="360"/>
      </w:pPr>
      <w:rPr>
        <w:rFonts w:ascii="Courier New" w:hAnsi="Courier New"/>
      </w:rPr>
    </w:lvl>
    <w:lvl w:ilvl="8" w:tplc="DAD82B7E">
      <w:numFmt w:val="decimal"/>
      <w:lvlText w:val=""/>
      <w:lvlJc w:val="left"/>
    </w:lvl>
  </w:abstractNum>
  <w:abstractNum w:abstractNumId="8" w15:restartNumberingAfterBreak="0">
    <w:nsid w:val="25625AD6"/>
    <w:multiLevelType w:val="hybridMultilevel"/>
    <w:tmpl w:val="3CEA4348"/>
    <w:lvl w:ilvl="0" w:tplc="749AA4F0">
      <w:start w:val="1"/>
      <w:numFmt w:val="bullet"/>
      <w:lvlText w:val=""/>
      <w:lvlJc w:val="left"/>
      <w:pPr>
        <w:ind w:left="400" w:hanging="360"/>
      </w:pPr>
      <w:rPr>
        <w:rFonts w:ascii="Symbol" w:hAnsi="Symbol"/>
      </w:rPr>
    </w:lvl>
    <w:lvl w:ilvl="1" w:tplc="2DD0D3DC">
      <w:start w:val="1"/>
      <w:numFmt w:val="bullet"/>
      <w:lvlText w:val="o"/>
      <w:lvlJc w:val="left"/>
      <w:pPr>
        <w:ind w:left="800" w:hanging="360"/>
      </w:pPr>
      <w:rPr>
        <w:rFonts w:ascii="Courier New" w:hAnsi="Courier New"/>
      </w:rPr>
    </w:lvl>
    <w:lvl w:ilvl="2" w:tplc="17C66568">
      <w:start w:val="1"/>
      <w:numFmt w:val="bullet"/>
      <w:lvlText w:val=""/>
      <w:lvlJc w:val="left"/>
      <w:pPr>
        <w:ind w:left="1200" w:hanging="360"/>
      </w:pPr>
      <w:rPr>
        <w:rFonts w:ascii="Wingdings" w:hAnsi="Wingdings"/>
      </w:rPr>
    </w:lvl>
    <w:lvl w:ilvl="3" w:tplc="D7100E66">
      <w:start w:val="1"/>
      <w:numFmt w:val="bullet"/>
      <w:lvlText w:val=""/>
      <w:lvlJc w:val="left"/>
      <w:pPr>
        <w:ind w:left="1600" w:hanging="360"/>
      </w:pPr>
      <w:rPr>
        <w:rFonts w:ascii="Symbol" w:hAnsi="Symbol"/>
      </w:rPr>
    </w:lvl>
    <w:lvl w:ilvl="4" w:tplc="C3A2AA06">
      <w:start w:val="1"/>
      <w:numFmt w:val="bullet"/>
      <w:lvlText w:val="o"/>
      <w:lvlJc w:val="left"/>
      <w:pPr>
        <w:ind w:left="2000" w:hanging="360"/>
      </w:pPr>
      <w:rPr>
        <w:rFonts w:ascii="Courier New" w:hAnsi="Courier New"/>
      </w:rPr>
    </w:lvl>
    <w:lvl w:ilvl="5" w:tplc="4FDAEBF2">
      <w:start w:val="1"/>
      <w:numFmt w:val="bullet"/>
      <w:lvlText w:val=""/>
      <w:lvlJc w:val="left"/>
      <w:pPr>
        <w:ind w:left="2400" w:hanging="360"/>
      </w:pPr>
      <w:rPr>
        <w:rFonts w:ascii="Wingdings" w:hAnsi="Wingdings"/>
      </w:rPr>
    </w:lvl>
    <w:lvl w:ilvl="6" w:tplc="405EB06A">
      <w:start w:val="1"/>
      <w:numFmt w:val="bullet"/>
      <w:lvlText w:val=""/>
      <w:lvlJc w:val="left"/>
      <w:pPr>
        <w:ind w:left="2800" w:hanging="360"/>
      </w:pPr>
      <w:rPr>
        <w:rFonts w:ascii="Symbol" w:hAnsi="Symbol"/>
      </w:rPr>
    </w:lvl>
    <w:lvl w:ilvl="7" w:tplc="4A647460">
      <w:start w:val="1"/>
      <w:numFmt w:val="bullet"/>
      <w:lvlText w:val="o"/>
      <w:lvlJc w:val="left"/>
      <w:pPr>
        <w:ind w:left="3200" w:hanging="360"/>
      </w:pPr>
      <w:rPr>
        <w:rFonts w:ascii="Courier New" w:hAnsi="Courier New"/>
      </w:rPr>
    </w:lvl>
    <w:lvl w:ilvl="8" w:tplc="05C6DB70">
      <w:numFmt w:val="decimal"/>
      <w:lvlText w:val=""/>
      <w:lvlJc w:val="left"/>
    </w:lvl>
  </w:abstractNum>
  <w:abstractNum w:abstractNumId="9" w15:restartNumberingAfterBreak="0">
    <w:nsid w:val="2A7741EB"/>
    <w:multiLevelType w:val="hybridMultilevel"/>
    <w:tmpl w:val="18B2E98E"/>
    <w:lvl w:ilvl="0" w:tplc="B03A41E2">
      <w:start w:val="1"/>
      <w:numFmt w:val="bullet"/>
      <w:lvlText w:val=""/>
      <w:lvlJc w:val="left"/>
      <w:pPr>
        <w:ind w:left="400" w:hanging="360"/>
      </w:pPr>
      <w:rPr>
        <w:rFonts w:ascii="Symbol" w:hAnsi="Symbol"/>
      </w:rPr>
    </w:lvl>
    <w:lvl w:ilvl="1" w:tplc="0602DDB4">
      <w:start w:val="1"/>
      <w:numFmt w:val="bullet"/>
      <w:lvlText w:val="o"/>
      <w:lvlJc w:val="left"/>
      <w:pPr>
        <w:ind w:left="800" w:hanging="360"/>
      </w:pPr>
      <w:rPr>
        <w:rFonts w:ascii="Courier New" w:hAnsi="Courier New"/>
      </w:rPr>
    </w:lvl>
    <w:lvl w:ilvl="2" w:tplc="0284D608">
      <w:start w:val="1"/>
      <w:numFmt w:val="bullet"/>
      <w:lvlText w:val=""/>
      <w:lvlJc w:val="left"/>
      <w:pPr>
        <w:ind w:left="1200" w:hanging="360"/>
      </w:pPr>
      <w:rPr>
        <w:rFonts w:ascii="Wingdings" w:hAnsi="Wingdings"/>
      </w:rPr>
    </w:lvl>
    <w:lvl w:ilvl="3" w:tplc="99A6DC7E">
      <w:start w:val="1"/>
      <w:numFmt w:val="bullet"/>
      <w:lvlText w:val=""/>
      <w:lvlJc w:val="left"/>
      <w:pPr>
        <w:ind w:left="1600" w:hanging="360"/>
      </w:pPr>
      <w:rPr>
        <w:rFonts w:ascii="Symbol" w:hAnsi="Symbol"/>
      </w:rPr>
    </w:lvl>
    <w:lvl w:ilvl="4" w:tplc="5DE46FB0">
      <w:start w:val="1"/>
      <w:numFmt w:val="bullet"/>
      <w:lvlText w:val="o"/>
      <w:lvlJc w:val="left"/>
      <w:pPr>
        <w:ind w:left="2000" w:hanging="360"/>
      </w:pPr>
      <w:rPr>
        <w:rFonts w:ascii="Courier New" w:hAnsi="Courier New"/>
      </w:rPr>
    </w:lvl>
    <w:lvl w:ilvl="5" w:tplc="0F70B1FC">
      <w:start w:val="1"/>
      <w:numFmt w:val="bullet"/>
      <w:lvlText w:val=""/>
      <w:lvlJc w:val="left"/>
      <w:pPr>
        <w:ind w:left="2400" w:hanging="360"/>
      </w:pPr>
      <w:rPr>
        <w:rFonts w:ascii="Wingdings" w:hAnsi="Wingdings"/>
      </w:rPr>
    </w:lvl>
    <w:lvl w:ilvl="6" w:tplc="956A66AC">
      <w:start w:val="1"/>
      <w:numFmt w:val="bullet"/>
      <w:lvlText w:val=""/>
      <w:lvlJc w:val="left"/>
      <w:pPr>
        <w:ind w:left="2800" w:hanging="360"/>
      </w:pPr>
      <w:rPr>
        <w:rFonts w:ascii="Symbol" w:hAnsi="Symbol"/>
      </w:rPr>
    </w:lvl>
    <w:lvl w:ilvl="7" w:tplc="567C251C">
      <w:start w:val="1"/>
      <w:numFmt w:val="bullet"/>
      <w:lvlText w:val="o"/>
      <w:lvlJc w:val="left"/>
      <w:pPr>
        <w:ind w:left="3200" w:hanging="360"/>
      </w:pPr>
      <w:rPr>
        <w:rFonts w:ascii="Courier New" w:hAnsi="Courier New"/>
      </w:rPr>
    </w:lvl>
    <w:lvl w:ilvl="8" w:tplc="04928F18">
      <w:numFmt w:val="decimal"/>
      <w:lvlText w:val=""/>
      <w:lvlJc w:val="left"/>
    </w:lvl>
  </w:abstractNum>
  <w:abstractNum w:abstractNumId="10" w15:restartNumberingAfterBreak="0">
    <w:nsid w:val="2AE37FB4"/>
    <w:multiLevelType w:val="hybridMultilevel"/>
    <w:tmpl w:val="BE2C3AAE"/>
    <w:lvl w:ilvl="0" w:tplc="98FEC79E">
      <w:start w:val="1"/>
      <w:numFmt w:val="bullet"/>
      <w:lvlText w:val=""/>
      <w:lvlJc w:val="left"/>
      <w:pPr>
        <w:ind w:left="400" w:hanging="360"/>
      </w:pPr>
      <w:rPr>
        <w:rFonts w:ascii="Symbol" w:hAnsi="Symbol"/>
      </w:rPr>
    </w:lvl>
    <w:lvl w:ilvl="1" w:tplc="969C79A2">
      <w:start w:val="1"/>
      <w:numFmt w:val="bullet"/>
      <w:lvlText w:val="o"/>
      <w:lvlJc w:val="left"/>
      <w:pPr>
        <w:ind w:left="800" w:hanging="360"/>
      </w:pPr>
      <w:rPr>
        <w:rFonts w:ascii="Courier New" w:hAnsi="Courier New"/>
      </w:rPr>
    </w:lvl>
    <w:lvl w:ilvl="2" w:tplc="A0649CBC">
      <w:start w:val="1"/>
      <w:numFmt w:val="bullet"/>
      <w:lvlText w:val=""/>
      <w:lvlJc w:val="left"/>
      <w:pPr>
        <w:ind w:left="1200" w:hanging="360"/>
      </w:pPr>
      <w:rPr>
        <w:rFonts w:ascii="Wingdings" w:hAnsi="Wingdings"/>
      </w:rPr>
    </w:lvl>
    <w:lvl w:ilvl="3" w:tplc="6E4CF0AE">
      <w:start w:val="1"/>
      <w:numFmt w:val="bullet"/>
      <w:lvlText w:val=""/>
      <w:lvlJc w:val="left"/>
      <w:pPr>
        <w:ind w:left="1600" w:hanging="360"/>
      </w:pPr>
      <w:rPr>
        <w:rFonts w:ascii="Symbol" w:hAnsi="Symbol"/>
      </w:rPr>
    </w:lvl>
    <w:lvl w:ilvl="4" w:tplc="D67006C0">
      <w:start w:val="1"/>
      <w:numFmt w:val="bullet"/>
      <w:lvlText w:val="o"/>
      <w:lvlJc w:val="left"/>
      <w:pPr>
        <w:ind w:left="2000" w:hanging="360"/>
      </w:pPr>
      <w:rPr>
        <w:rFonts w:ascii="Courier New" w:hAnsi="Courier New"/>
      </w:rPr>
    </w:lvl>
    <w:lvl w:ilvl="5" w:tplc="3A005B72">
      <w:start w:val="1"/>
      <w:numFmt w:val="bullet"/>
      <w:lvlText w:val=""/>
      <w:lvlJc w:val="left"/>
      <w:pPr>
        <w:ind w:left="2400" w:hanging="360"/>
      </w:pPr>
      <w:rPr>
        <w:rFonts w:ascii="Wingdings" w:hAnsi="Wingdings"/>
      </w:rPr>
    </w:lvl>
    <w:lvl w:ilvl="6" w:tplc="AAB45A8E">
      <w:start w:val="1"/>
      <w:numFmt w:val="bullet"/>
      <w:lvlText w:val=""/>
      <w:lvlJc w:val="left"/>
      <w:pPr>
        <w:ind w:left="2800" w:hanging="360"/>
      </w:pPr>
      <w:rPr>
        <w:rFonts w:ascii="Symbol" w:hAnsi="Symbol"/>
      </w:rPr>
    </w:lvl>
    <w:lvl w:ilvl="7" w:tplc="7376E7AA">
      <w:start w:val="1"/>
      <w:numFmt w:val="bullet"/>
      <w:lvlText w:val="o"/>
      <w:lvlJc w:val="left"/>
      <w:pPr>
        <w:ind w:left="3200" w:hanging="360"/>
      </w:pPr>
      <w:rPr>
        <w:rFonts w:ascii="Courier New" w:hAnsi="Courier New"/>
      </w:rPr>
    </w:lvl>
    <w:lvl w:ilvl="8" w:tplc="FB8E3196">
      <w:numFmt w:val="decimal"/>
      <w:lvlText w:val=""/>
      <w:lvlJc w:val="left"/>
    </w:lvl>
  </w:abstractNum>
  <w:abstractNum w:abstractNumId="11" w15:restartNumberingAfterBreak="0">
    <w:nsid w:val="2FD82329"/>
    <w:multiLevelType w:val="hybridMultilevel"/>
    <w:tmpl w:val="42201682"/>
    <w:lvl w:ilvl="0" w:tplc="D2244E1A">
      <w:start w:val="1"/>
      <w:numFmt w:val="bullet"/>
      <w:lvlText w:val=""/>
      <w:lvlJc w:val="left"/>
      <w:pPr>
        <w:ind w:left="400" w:hanging="360"/>
      </w:pPr>
      <w:rPr>
        <w:rFonts w:ascii="Symbol" w:hAnsi="Symbol"/>
      </w:rPr>
    </w:lvl>
    <w:lvl w:ilvl="1" w:tplc="C55872A0">
      <w:start w:val="1"/>
      <w:numFmt w:val="bullet"/>
      <w:lvlText w:val="o"/>
      <w:lvlJc w:val="left"/>
      <w:pPr>
        <w:ind w:left="800" w:hanging="360"/>
      </w:pPr>
      <w:rPr>
        <w:rFonts w:ascii="Courier New" w:hAnsi="Courier New"/>
      </w:rPr>
    </w:lvl>
    <w:lvl w:ilvl="2" w:tplc="08224B82">
      <w:start w:val="1"/>
      <w:numFmt w:val="bullet"/>
      <w:lvlText w:val=""/>
      <w:lvlJc w:val="left"/>
      <w:pPr>
        <w:ind w:left="1200" w:hanging="360"/>
      </w:pPr>
      <w:rPr>
        <w:rFonts w:ascii="Wingdings" w:hAnsi="Wingdings"/>
      </w:rPr>
    </w:lvl>
    <w:lvl w:ilvl="3" w:tplc="4D504FBC">
      <w:start w:val="1"/>
      <w:numFmt w:val="bullet"/>
      <w:lvlText w:val=""/>
      <w:lvlJc w:val="left"/>
      <w:pPr>
        <w:ind w:left="1600" w:hanging="360"/>
      </w:pPr>
      <w:rPr>
        <w:rFonts w:ascii="Symbol" w:hAnsi="Symbol"/>
      </w:rPr>
    </w:lvl>
    <w:lvl w:ilvl="4" w:tplc="6CF670F2">
      <w:start w:val="1"/>
      <w:numFmt w:val="bullet"/>
      <w:lvlText w:val="o"/>
      <w:lvlJc w:val="left"/>
      <w:pPr>
        <w:ind w:left="2000" w:hanging="360"/>
      </w:pPr>
      <w:rPr>
        <w:rFonts w:ascii="Courier New" w:hAnsi="Courier New"/>
      </w:rPr>
    </w:lvl>
    <w:lvl w:ilvl="5" w:tplc="65CA9636">
      <w:start w:val="1"/>
      <w:numFmt w:val="bullet"/>
      <w:lvlText w:val=""/>
      <w:lvlJc w:val="left"/>
      <w:pPr>
        <w:ind w:left="2400" w:hanging="360"/>
      </w:pPr>
      <w:rPr>
        <w:rFonts w:ascii="Wingdings" w:hAnsi="Wingdings"/>
      </w:rPr>
    </w:lvl>
    <w:lvl w:ilvl="6" w:tplc="2D183D20">
      <w:start w:val="1"/>
      <w:numFmt w:val="bullet"/>
      <w:lvlText w:val=""/>
      <w:lvlJc w:val="left"/>
      <w:pPr>
        <w:ind w:left="2800" w:hanging="360"/>
      </w:pPr>
      <w:rPr>
        <w:rFonts w:ascii="Symbol" w:hAnsi="Symbol"/>
      </w:rPr>
    </w:lvl>
    <w:lvl w:ilvl="7" w:tplc="60A64B9A">
      <w:start w:val="1"/>
      <w:numFmt w:val="bullet"/>
      <w:lvlText w:val="o"/>
      <w:lvlJc w:val="left"/>
      <w:pPr>
        <w:ind w:left="3200" w:hanging="360"/>
      </w:pPr>
      <w:rPr>
        <w:rFonts w:ascii="Courier New" w:hAnsi="Courier New"/>
      </w:rPr>
    </w:lvl>
    <w:lvl w:ilvl="8" w:tplc="D5E2CDD6">
      <w:numFmt w:val="decimal"/>
      <w:lvlText w:val=""/>
      <w:lvlJc w:val="left"/>
    </w:lvl>
  </w:abstractNum>
  <w:abstractNum w:abstractNumId="12" w15:restartNumberingAfterBreak="0">
    <w:nsid w:val="33B84FAA"/>
    <w:multiLevelType w:val="hybridMultilevel"/>
    <w:tmpl w:val="D00CF59C"/>
    <w:lvl w:ilvl="0" w:tplc="1272F206">
      <w:start w:val="1"/>
      <w:numFmt w:val="bullet"/>
      <w:lvlText w:val=""/>
      <w:lvlJc w:val="left"/>
      <w:pPr>
        <w:ind w:left="400" w:hanging="360"/>
      </w:pPr>
      <w:rPr>
        <w:rFonts w:ascii="Symbol" w:hAnsi="Symbol"/>
      </w:rPr>
    </w:lvl>
    <w:lvl w:ilvl="1" w:tplc="8458C32C">
      <w:start w:val="1"/>
      <w:numFmt w:val="bullet"/>
      <w:lvlText w:val="o"/>
      <w:lvlJc w:val="left"/>
      <w:pPr>
        <w:ind w:left="800" w:hanging="360"/>
      </w:pPr>
      <w:rPr>
        <w:rFonts w:ascii="Courier New" w:hAnsi="Courier New"/>
      </w:rPr>
    </w:lvl>
    <w:lvl w:ilvl="2" w:tplc="EEF606F8">
      <w:start w:val="1"/>
      <w:numFmt w:val="bullet"/>
      <w:lvlText w:val=""/>
      <w:lvlJc w:val="left"/>
      <w:pPr>
        <w:ind w:left="1200" w:hanging="360"/>
      </w:pPr>
      <w:rPr>
        <w:rFonts w:ascii="Wingdings" w:hAnsi="Wingdings"/>
      </w:rPr>
    </w:lvl>
    <w:lvl w:ilvl="3" w:tplc="D376D240">
      <w:start w:val="1"/>
      <w:numFmt w:val="bullet"/>
      <w:lvlText w:val=""/>
      <w:lvlJc w:val="left"/>
      <w:pPr>
        <w:ind w:left="1600" w:hanging="360"/>
      </w:pPr>
      <w:rPr>
        <w:rFonts w:ascii="Symbol" w:hAnsi="Symbol"/>
      </w:rPr>
    </w:lvl>
    <w:lvl w:ilvl="4" w:tplc="6C4C2432">
      <w:start w:val="1"/>
      <w:numFmt w:val="bullet"/>
      <w:lvlText w:val="o"/>
      <w:lvlJc w:val="left"/>
      <w:pPr>
        <w:ind w:left="2000" w:hanging="360"/>
      </w:pPr>
      <w:rPr>
        <w:rFonts w:ascii="Courier New" w:hAnsi="Courier New"/>
      </w:rPr>
    </w:lvl>
    <w:lvl w:ilvl="5" w:tplc="F64EAC3E">
      <w:start w:val="1"/>
      <w:numFmt w:val="bullet"/>
      <w:lvlText w:val=""/>
      <w:lvlJc w:val="left"/>
      <w:pPr>
        <w:ind w:left="2400" w:hanging="360"/>
      </w:pPr>
      <w:rPr>
        <w:rFonts w:ascii="Wingdings" w:hAnsi="Wingdings"/>
      </w:rPr>
    </w:lvl>
    <w:lvl w:ilvl="6" w:tplc="5B8A4402">
      <w:start w:val="1"/>
      <w:numFmt w:val="bullet"/>
      <w:lvlText w:val=""/>
      <w:lvlJc w:val="left"/>
      <w:pPr>
        <w:ind w:left="2800" w:hanging="360"/>
      </w:pPr>
      <w:rPr>
        <w:rFonts w:ascii="Symbol" w:hAnsi="Symbol"/>
      </w:rPr>
    </w:lvl>
    <w:lvl w:ilvl="7" w:tplc="6AE42FBA">
      <w:start w:val="1"/>
      <w:numFmt w:val="bullet"/>
      <w:lvlText w:val="o"/>
      <w:lvlJc w:val="left"/>
      <w:pPr>
        <w:ind w:left="3200" w:hanging="360"/>
      </w:pPr>
      <w:rPr>
        <w:rFonts w:ascii="Courier New" w:hAnsi="Courier New"/>
      </w:rPr>
    </w:lvl>
    <w:lvl w:ilvl="8" w:tplc="56E4BEB2">
      <w:numFmt w:val="decimal"/>
      <w:lvlText w:val=""/>
      <w:lvlJc w:val="left"/>
    </w:lvl>
  </w:abstractNum>
  <w:abstractNum w:abstractNumId="13" w15:restartNumberingAfterBreak="0">
    <w:nsid w:val="3D287721"/>
    <w:multiLevelType w:val="hybridMultilevel"/>
    <w:tmpl w:val="072EE072"/>
    <w:lvl w:ilvl="0" w:tplc="14A2F310">
      <w:start w:val="1"/>
      <w:numFmt w:val="bullet"/>
      <w:lvlText w:val=""/>
      <w:lvlJc w:val="left"/>
      <w:pPr>
        <w:ind w:left="400" w:hanging="360"/>
      </w:pPr>
      <w:rPr>
        <w:rFonts w:ascii="Symbol" w:hAnsi="Symbol"/>
      </w:rPr>
    </w:lvl>
    <w:lvl w:ilvl="1" w:tplc="706200D6">
      <w:start w:val="1"/>
      <w:numFmt w:val="bullet"/>
      <w:lvlText w:val="o"/>
      <w:lvlJc w:val="left"/>
      <w:pPr>
        <w:ind w:left="800" w:hanging="360"/>
      </w:pPr>
      <w:rPr>
        <w:rFonts w:ascii="Courier New" w:hAnsi="Courier New"/>
      </w:rPr>
    </w:lvl>
    <w:lvl w:ilvl="2" w:tplc="483EF7A4">
      <w:start w:val="1"/>
      <w:numFmt w:val="bullet"/>
      <w:lvlText w:val=""/>
      <w:lvlJc w:val="left"/>
      <w:pPr>
        <w:ind w:left="1200" w:hanging="360"/>
      </w:pPr>
      <w:rPr>
        <w:rFonts w:ascii="Wingdings" w:hAnsi="Wingdings"/>
      </w:rPr>
    </w:lvl>
    <w:lvl w:ilvl="3" w:tplc="F2BA5CEC">
      <w:start w:val="1"/>
      <w:numFmt w:val="bullet"/>
      <w:lvlText w:val=""/>
      <w:lvlJc w:val="left"/>
      <w:pPr>
        <w:ind w:left="1600" w:hanging="360"/>
      </w:pPr>
      <w:rPr>
        <w:rFonts w:ascii="Symbol" w:hAnsi="Symbol"/>
      </w:rPr>
    </w:lvl>
    <w:lvl w:ilvl="4" w:tplc="3FB8E154">
      <w:start w:val="1"/>
      <w:numFmt w:val="bullet"/>
      <w:lvlText w:val="o"/>
      <w:lvlJc w:val="left"/>
      <w:pPr>
        <w:ind w:left="2000" w:hanging="360"/>
      </w:pPr>
      <w:rPr>
        <w:rFonts w:ascii="Courier New" w:hAnsi="Courier New"/>
      </w:rPr>
    </w:lvl>
    <w:lvl w:ilvl="5" w:tplc="F8B60844">
      <w:start w:val="1"/>
      <w:numFmt w:val="bullet"/>
      <w:lvlText w:val=""/>
      <w:lvlJc w:val="left"/>
      <w:pPr>
        <w:ind w:left="2400" w:hanging="360"/>
      </w:pPr>
      <w:rPr>
        <w:rFonts w:ascii="Wingdings" w:hAnsi="Wingdings"/>
      </w:rPr>
    </w:lvl>
    <w:lvl w:ilvl="6" w:tplc="7CC40C4E">
      <w:start w:val="1"/>
      <w:numFmt w:val="bullet"/>
      <w:lvlText w:val=""/>
      <w:lvlJc w:val="left"/>
      <w:pPr>
        <w:ind w:left="2800" w:hanging="360"/>
      </w:pPr>
      <w:rPr>
        <w:rFonts w:ascii="Symbol" w:hAnsi="Symbol"/>
      </w:rPr>
    </w:lvl>
    <w:lvl w:ilvl="7" w:tplc="631207AE">
      <w:start w:val="1"/>
      <w:numFmt w:val="bullet"/>
      <w:lvlText w:val="o"/>
      <w:lvlJc w:val="left"/>
      <w:pPr>
        <w:ind w:left="3200" w:hanging="360"/>
      </w:pPr>
      <w:rPr>
        <w:rFonts w:ascii="Courier New" w:hAnsi="Courier New"/>
      </w:rPr>
    </w:lvl>
    <w:lvl w:ilvl="8" w:tplc="E5EE6722">
      <w:numFmt w:val="decimal"/>
      <w:lvlText w:val=""/>
      <w:lvlJc w:val="left"/>
    </w:lvl>
  </w:abstractNum>
  <w:abstractNum w:abstractNumId="14" w15:restartNumberingAfterBreak="0">
    <w:nsid w:val="416A44C7"/>
    <w:multiLevelType w:val="hybridMultilevel"/>
    <w:tmpl w:val="7B862BCA"/>
    <w:lvl w:ilvl="0" w:tplc="5D6092D8">
      <w:start w:val="1"/>
      <w:numFmt w:val="bullet"/>
      <w:lvlText w:val=""/>
      <w:lvlJc w:val="left"/>
      <w:pPr>
        <w:ind w:left="400" w:hanging="360"/>
      </w:pPr>
      <w:rPr>
        <w:rFonts w:ascii="Symbol" w:hAnsi="Symbol"/>
      </w:rPr>
    </w:lvl>
    <w:lvl w:ilvl="1" w:tplc="01A8F29E">
      <w:start w:val="1"/>
      <w:numFmt w:val="bullet"/>
      <w:lvlText w:val="o"/>
      <w:lvlJc w:val="left"/>
      <w:pPr>
        <w:ind w:left="800" w:hanging="360"/>
      </w:pPr>
      <w:rPr>
        <w:rFonts w:ascii="Courier New" w:hAnsi="Courier New"/>
      </w:rPr>
    </w:lvl>
    <w:lvl w:ilvl="2" w:tplc="27EA8AD2">
      <w:start w:val="1"/>
      <w:numFmt w:val="bullet"/>
      <w:lvlText w:val=""/>
      <w:lvlJc w:val="left"/>
      <w:pPr>
        <w:ind w:left="1200" w:hanging="360"/>
      </w:pPr>
      <w:rPr>
        <w:rFonts w:ascii="Wingdings" w:hAnsi="Wingdings"/>
      </w:rPr>
    </w:lvl>
    <w:lvl w:ilvl="3" w:tplc="3C72330C">
      <w:start w:val="1"/>
      <w:numFmt w:val="bullet"/>
      <w:lvlText w:val=""/>
      <w:lvlJc w:val="left"/>
      <w:pPr>
        <w:ind w:left="1600" w:hanging="360"/>
      </w:pPr>
      <w:rPr>
        <w:rFonts w:ascii="Symbol" w:hAnsi="Symbol"/>
      </w:rPr>
    </w:lvl>
    <w:lvl w:ilvl="4" w:tplc="CCC2ACCC">
      <w:start w:val="1"/>
      <w:numFmt w:val="bullet"/>
      <w:lvlText w:val="o"/>
      <w:lvlJc w:val="left"/>
      <w:pPr>
        <w:ind w:left="2000" w:hanging="360"/>
      </w:pPr>
      <w:rPr>
        <w:rFonts w:ascii="Courier New" w:hAnsi="Courier New"/>
      </w:rPr>
    </w:lvl>
    <w:lvl w:ilvl="5" w:tplc="9BA0F5CC">
      <w:start w:val="1"/>
      <w:numFmt w:val="bullet"/>
      <w:lvlText w:val=""/>
      <w:lvlJc w:val="left"/>
      <w:pPr>
        <w:ind w:left="2400" w:hanging="360"/>
      </w:pPr>
      <w:rPr>
        <w:rFonts w:ascii="Wingdings" w:hAnsi="Wingdings"/>
      </w:rPr>
    </w:lvl>
    <w:lvl w:ilvl="6" w:tplc="354C011A">
      <w:start w:val="1"/>
      <w:numFmt w:val="bullet"/>
      <w:lvlText w:val=""/>
      <w:lvlJc w:val="left"/>
      <w:pPr>
        <w:ind w:left="2800" w:hanging="360"/>
      </w:pPr>
      <w:rPr>
        <w:rFonts w:ascii="Symbol" w:hAnsi="Symbol"/>
      </w:rPr>
    </w:lvl>
    <w:lvl w:ilvl="7" w:tplc="C3A6311A">
      <w:start w:val="1"/>
      <w:numFmt w:val="bullet"/>
      <w:lvlText w:val="o"/>
      <w:lvlJc w:val="left"/>
      <w:pPr>
        <w:ind w:left="3200" w:hanging="360"/>
      </w:pPr>
      <w:rPr>
        <w:rFonts w:ascii="Courier New" w:hAnsi="Courier New"/>
      </w:rPr>
    </w:lvl>
    <w:lvl w:ilvl="8" w:tplc="F9921454">
      <w:numFmt w:val="decimal"/>
      <w:lvlText w:val=""/>
      <w:lvlJc w:val="left"/>
    </w:lvl>
  </w:abstractNum>
  <w:abstractNum w:abstractNumId="15" w15:restartNumberingAfterBreak="0">
    <w:nsid w:val="42CC4FE3"/>
    <w:multiLevelType w:val="hybridMultilevel"/>
    <w:tmpl w:val="EA94DE64"/>
    <w:lvl w:ilvl="0" w:tplc="48EAA132">
      <w:start w:val="1"/>
      <w:numFmt w:val="bullet"/>
      <w:lvlText w:val=""/>
      <w:lvlJc w:val="left"/>
      <w:pPr>
        <w:ind w:left="400" w:hanging="360"/>
      </w:pPr>
      <w:rPr>
        <w:rFonts w:ascii="Symbol" w:hAnsi="Symbol"/>
      </w:rPr>
    </w:lvl>
    <w:lvl w:ilvl="1" w:tplc="AC745FDC">
      <w:start w:val="1"/>
      <w:numFmt w:val="bullet"/>
      <w:lvlText w:val="o"/>
      <w:lvlJc w:val="left"/>
      <w:pPr>
        <w:ind w:left="800" w:hanging="360"/>
      </w:pPr>
      <w:rPr>
        <w:rFonts w:ascii="Courier New" w:hAnsi="Courier New"/>
      </w:rPr>
    </w:lvl>
    <w:lvl w:ilvl="2" w:tplc="DAA6967C">
      <w:start w:val="1"/>
      <w:numFmt w:val="bullet"/>
      <w:lvlText w:val=""/>
      <w:lvlJc w:val="left"/>
      <w:pPr>
        <w:ind w:left="1200" w:hanging="360"/>
      </w:pPr>
      <w:rPr>
        <w:rFonts w:ascii="Wingdings" w:hAnsi="Wingdings"/>
      </w:rPr>
    </w:lvl>
    <w:lvl w:ilvl="3" w:tplc="795AEF42">
      <w:start w:val="1"/>
      <w:numFmt w:val="bullet"/>
      <w:lvlText w:val=""/>
      <w:lvlJc w:val="left"/>
      <w:pPr>
        <w:ind w:left="1600" w:hanging="360"/>
      </w:pPr>
      <w:rPr>
        <w:rFonts w:ascii="Symbol" w:hAnsi="Symbol"/>
      </w:rPr>
    </w:lvl>
    <w:lvl w:ilvl="4" w:tplc="428C821C">
      <w:start w:val="1"/>
      <w:numFmt w:val="bullet"/>
      <w:lvlText w:val="o"/>
      <w:lvlJc w:val="left"/>
      <w:pPr>
        <w:ind w:left="2000" w:hanging="360"/>
      </w:pPr>
      <w:rPr>
        <w:rFonts w:ascii="Courier New" w:hAnsi="Courier New"/>
      </w:rPr>
    </w:lvl>
    <w:lvl w:ilvl="5" w:tplc="C9B23458">
      <w:start w:val="1"/>
      <w:numFmt w:val="bullet"/>
      <w:lvlText w:val=""/>
      <w:lvlJc w:val="left"/>
      <w:pPr>
        <w:ind w:left="2400" w:hanging="360"/>
      </w:pPr>
      <w:rPr>
        <w:rFonts w:ascii="Wingdings" w:hAnsi="Wingdings"/>
      </w:rPr>
    </w:lvl>
    <w:lvl w:ilvl="6" w:tplc="8E8E7C7C">
      <w:start w:val="1"/>
      <w:numFmt w:val="bullet"/>
      <w:lvlText w:val=""/>
      <w:lvlJc w:val="left"/>
      <w:pPr>
        <w:ind w:left="2800" w:hanging="360"/>
      </w:pPr>
      <w:rPr>
        <w:rFonts w:ascii="Symbol" w:hAnsi="Symbol"/>
      </w:rPr>
    </w:lvl>
    <w:lvl w:ilvl="7" w:tplc="3B4A110E">
      <w:start w:val="1"/>
      <w:numFmt w:val="bullet"/>
      <w:lvlText w:val="o"/>
      <w:lvlJc w:val="left"/>
      <w:pPr>
        <w:ind w:left="3200" w:hanging="360"/>
      </w:pPr>
      <w:rPr>
        <w:rFonts w:ascii="Courier New" w:hAnsi="Courier New"/>
      </w:rPr>
    </w:lvl>
    <w:lvl w:ilvl="8" w:tplc="B6F678A2">
      <w:numFmt w:val="decimal"/>
      <w:lvlText w:val=""/>
      <w:lvlJc w:val="left"/>
    </w:lvl>
  </w:abstractNum>
  <w:abstractNum w:abstractNumId="16" w15:restartNumberingAfterBreak="0">
    <w:nsid w:val="447927FB"/>
    <w:multiLevelType w:val="hybridMultilevel"/>
    <w:tmpl w:val="0DA245AC"/>
    <w:lvl w:ilvl="0" w:tplc="2DA47450">
      <w:start w:val="1"/>
      <w:numFmt w:val="bullet"/>
      <w:lvlText w:val=""/>
      <w:lvlJc w:val="left"/>
      <w:pPr>
        <w:ind w:left="400" w:hanging="360"/>
      </w:pPr>
      <w:rPr>
        <w:rFonts w:ascii="Symbol" w:hAnsi="Symbol"/>
      </w:rPr>
    </w:lvl>
    <w:lvl w:ilvl="1" w:tplc="A53A4F98">
      <w:start w:val="1"/>
      <w:numFmt w:val="bullet"/>
      <w:lvlText w:val="o"/>
      <w:lvlJc w:val="left"/>
      <w:pPr>
        <w:ind w:left="800" w:hanging="360"/>
      </w:pPr>
      <w:rPr>
        <w:rFonts w:ascii="Courier New" w:hAnsi="Courier New"/>
      </w:rPr>
    </w:lvl>
    <w:lvl w:ilvl="2" w:tplc="D910E482">
      <w:start w:val="1"/>
      <w:numFmt w:val="bullet"/>
      <w:lvlText w:val=""/>
      <w:lvlJc w:val="left"/>
      <w:pPr>
        <w:ind w:left="1200" w:hanging="360"/>
      </w:pPr>
      <w:rPr>
        <w:rFonts w:ascii="Wingdings" w:hAnsi="Wingdings"/>
      </w:rPr>
    </w:lvl>
    <w:lvl w:ilvl="3" w:tplc="F452906E">
      <w:start w:val="1"/>
      <w:numFmt w:val="bullet"/>
      <w:lvlText w:val=""/>
      <w:lvlJc w:val="left"/>
      <w:pPr>
        <w:ind w:left="1600" w:hanging="360"/>
      </w:pPr>
      <w:rPr>
        <w:rFonts w:ascii="Symbol" w:hAnsi="Symbol"/>
      </w:rPr>
    </w:lvl>
    <w:lvl w:ilvl="4" w:tplc="4B661B04">
      <w:start w:val="1"/>
      <w:numFmt w:val="bullet"/>
      <w:lvlText w:val="o"/>
      <w:lvlJc w:val="left"/>
      <w:pPr>
        <w:ind w:left="2000" w:hanging="360"/>
      </w:pPr>
      <w:rPr>
        <w:rFonts w:ascii="Courier New" w:hAnsi="Courier New"/>
      </w:rPr>
    </w:lvl>
    <w:lvl w:ilvl="5" w:tplc="CD082FA4">
      <w:start w:val="1"/>
      <w:numFmt w:val="bullet"/>
      <w:lvlText w:val=""/>
      <w:lvlJc w:val="left"/>
      <w:pPr>
        <w:ind w:left="2400" w:hanging="360"/>
      </w:pPr>
      <w:rPr>
        <w:rFonts w:ascii="Wingdings" w:hAnsi="Wingdings"/>
      </w:rPr>
    </w:lvl>
    <w:lvl w:ilvl="6" w:tplc="101A1AC6">
      <w:start w:val="1"/>
      <w:numFmt w:val="bullet"/>
      <w:lvlText w:val=""/>
      <w:lvlJc w:val="left"/>
      <w:pPr>
        <w:ind w:left="2800" w:hanging="360"/>
      </w:pPr>
      <w:rPr>
        <w:rFonts w:ascii="Symbol" w:hAnsi="Symbol"/>
      </w:rPr>
    </w:lvl>
    <w:lvl w:ilvl="7" w:tplc="7E2A9F72">
      <w:start w:val="1"/>
      <w:numFmt w:val="bullet"/>
      <w:lvlText w:val="o"/>
      <w:lvlJc w:val="left"/>
      <w:pPr>
        <w:ind w:left="3200" w:hanging="360"/>
      </w:pPr>
      <w:rPr>
        <w:rFonts w:ascii="Courier New" w:hAnsi="Courier New"/>
      </w:rPr>
    </w:lvl>
    <w:lvl w:ilvl="8" w:tplc="88605926">
      <w:numFmt w:val="decimal"/>
      <w:lvlText w:val=""/>
      <w:lvlJc w:val="left"/>
    </w:lvl>
  </w:abstractNum>
  <w:abstractNum w:abstractNumId="17" w15:restartNumberingAfterBreak="0">
    <w:nsid w:val="4A39333C"/>
    <w:multiLevelType w:val="hybridMultilevel"/>
    <w:tmpl w:val="89BA0A34"/>
    <w:lvl w:ilvl="0" w:tplc="D3DAECA6">
      <w:start w:val="1"/>
      <w:numFmt w:val="bullet"/>
      <w:lvlText w:val=""/>
      <w:lvlJc w:val="left"/>
      <w:pPr>
        <w:ind w:left="400" w:hanging="360"/>
      </w:pPr>
      <w:rPr>
        <w:rFonts w:ascii="Symbol" w:hAnsi="Symbol"/>
      </w:rPr>
    </w:lvl>
    <w:lvl w:ilvl="1" w:tplc="3A68F9C2">
      <w:start w:val="1"/>
      <w:numFmt w:val="bullet"/>
      <w:lvlText w:val="o"/>
      <w:lvlJc w:val="left"/>
      <w:pPr>
        <w:ind w:left="800" w:hanging="360"/>
      </w:pPr>
      <w:rPr>
        <w:rFonts w:ascii="Courier New" w:hAnsi="Courier New"/>
      </w:rPr>
    </w:lvl>
    <w:lvl w:ilvl="2" w:tplc="3D0E9666">
      <w:start w:val="1"/>
      <w:numFmt w:val="bullet"/>
      <w:lvlText w:val=""/>
      <w:lvlJc w:val="left"/>
      <w:pPr>
        <w:ind w:left="1200" w:hanging="360"/>
      </w:pPr>
      <w:rPr>
        <w:rFonts w:ascii="Wingdings" w:hAnsi="Wingdings"/>
      </w:rPr>
    </w:lvl>
    <w:lvl w:ilvl="3" w:tplc="6FB4D7CE">
      <w:start w:val="1"/>
      <w:numFmt w:val="bullet"/>
      <w:lvlText w:val=""/>
      <w:lvlJc w:val="left"/>
      <w:pPr>
        <w:ind w:left="1600" w:hanging="360"/>
      </w:pPr>
      <w:rPr>
        <w:rFonts w:ascii="Symbol" w:hAnsi="Symbol"/>
      </w:rPr>
    </w:lvl>
    <w:lvl w:ilvl="4" w:tplc="91C6CBDE">
      <w:start w:val="1"/>
      <w:numFmt w:val="bullet"/>
      <w:lvlText w:val="o"/>
      <w:lvlJc w:val="left"/>
      <w:pPr>
        <w:ind w:left="2000" w:hanging="360"/>
      </w:pPr>
      <w:rPr>
        <w:rFonts w:ascii="Courier New" w:hAnsi="Courier New"/>
      </w:rPr>
    </w:lvl>
    <w:lvl w:ilvl="5" w:tplc="AB485784">
      <w:start w:val="1"/>
      <w:numFmt w:val="bullet"/>
      <w:lvlText w:val=""/>
      <w:lvlJc w:val="left"/>
      <w:pPr>
        <w:ind w:left="2400" w:hanging="360"/>
      </w:pPr>
      <w:rPr>
        <w:rFonts w:ascii="Wingdings" w:hAnsi="Wingdings"/>
      </w:rPr>
    </w:lvl>
    <w:lvl w:ilvl="6" w:tplc="D710096E">
      <w:start w:val="1"/>
      <w:numFmt w:val="bullet"/>
      <w:lvlText w:val=""/>
      <w:lvlJc w:val="left"/>
      <w:pPr>
        <w:ind w:left="2800" w:hanging="360"/>
      </w:pPr>
      <w:rPr>
        <w:rFonts w:ascii="Symbol" w:hAnsi="Symbol"/>
      </w:rPr>
    </w:lvl>
    <w:lvl w:ilvl="7" w:tplc="3CA0292A">
      <w:start w:val="1"/>
      <w:numFmt w:val="bullet"/>
      <w:lvlText w:val="o"/>
      <w:lvlJc w:val="left"/>
      <w:pPr>
        <w:ind w:left="3200" w:hanging="360"/>
      </w:pPr>
      <w:rPr>
        <w:rFonts w:ascii="Courier New" w:hAnsi="Courier New"/>
      </w:rPr>
    </w:lvl>
    <w:lvl w:ilvl="8" w:tplc="806AD05A">
      <w:numFmt w:val="decimal"/>
      <w:lvlText w:val=""/>
      <w:lvlJc w:val="left"/>
    </w:lvl>
  </w:abstractNum>
  <w:abstractNum w:abstractNumId="18" w15:restartNumberingAfterBreak="0">
    <w:nsid w:val="4A420176"/>
    <w:multiLevelType w:val="hybridMultilevel"/>
    <w:tmpl w:val="75E43062"/>
    <w:lvl w:ilvl="0" w:tplc="7F8235EC">
      <w:start w:val="1"/>
      <w:numFmt w:val="bullet"/>
      <w:lvlText w:val=""/>
      <w:lvlJc w:val="left"/>
      <w:pPr>
        <w:ind w:left="400" w:hanging="360"/>
      </w:pPr>
      <w:rPr>
        <w:rFonts w:ascii="Symbol" w:hAnsi="Symbol"/>
      </w:rPr>
    </w:lvl>
    <w:lvl w:ilvl="1" w:tplc="2A7C4122">
      <w:start w:val="1"/>
      <w:numFmt w:val="bullet"/>
      <w:lvlText w:val="o"/>
      <w:lvlJc w:val="left"/>
      <w:pPr>
        <w:ind w:left="800" w:hanging="360"/>
      </w:pPr>
      <w:rPr>
        <w:rFonts w:ascii="Courier New" w:hAnsi="Courier New"/>
      </w:rPr>
    </w:lvl>
    <w:lvl w:ilvl="2" w:tplc="1A00DB56">
      <w:start w:val="1"/>
      <w:numFmt w:val="bullet"/>
      <w:lvlText w:val=""/>
      <w:lvlJc w:val="left"/>
      <w:pPr>
        <w:ind w:left="1200" w:hanging="360"/>
      </w:pPr>
      <w:rPr>
        <w:rFonts w:ascii="Wingdings" w:hAnsi="Wingdings"/>
      </w:rPr>
    </w:lvl>
    <w:lvl w:ilvl="3" w:tplc="F3884F36">
      <w:start w:val="1"/>
      <w:numFmt w:val="bullet"/>
      <w:lvlText w:val=""/>
      <w:lvlJc w:val="left"/>
      <w:pPr>
        <w:ind w:left="1600" w:hanging="360"/>
      </w:pPr>
      <w:rPr>
        <w:rFonts w:ascii="Symbol" w:hAnsi="Symbol"/>
      </w:rPr>
    </w:lvl>
    <w:lvl w:ilvl="4" w:tplc="41D6401E">
      <w:start w:val="1"/>
      <w:numFmt w:val="bullet"/>
      <w:lvlText w:val="o"/>
      <w:lvlJc w:val="left"/>
      <w:pPr>
        <w:ind w:left="2000" w:hanging="360"/>
      </w:pPr>
      <w:rPr>
        <w:rFonts w:ascii="Courier New" w:hAnsi="Courier New"/>
      </w:rPr>
    </w:lvl>
    <w:lvl w:ilvl="5" w:tplc="4C585FA4">
      <w:start w:val="1"/>
      <w:numFmt w:val="bullet"/>
      <w:lvlText w:val=""/>
      <w:lvlJc w:val="left"/>
      <w:pPr>
        <w:ind w:left="2400" w:hanging="360"/>
      </w:pPr>
      <w:rPr>
        <w:rFonts w:ascii="Wingdings" w:hAnsi="Wingdings"/>
      </w:rPr>
    </w:lvl>
    <w:lvl w:ilvl="6" w:tplc="69DA4668">
      <w:start w:val="1"/>
      <w:numFmt w:val="bullet"/>
      <w:lvlText w:val=""/>
      <w:lvlJc w:val="left"/>
      <w:pPr>
        <w:ind w:left="2800" w:hanging="360"/>
      </w:pPr>
      <w:rPr>
        <w:rFonts w:ascii="Symbol" w:hAnsi="Symbol"/>
      </w:rPr>
    </w:lvl>
    <w:lvl w:ilvl="7" w:tplc="6464D436">
      <w:start w:val="1"/>
      <w:numFmt w:val="bullet"/>
      <w:lvlText w:val="o"/>
      <w:lvlJc w:val="left"/>
      <w:pPr>
        <w:ind w:left="3200" w:hanging="360"/>
      </w:pPr>
      <w:rPr>
        <w:rFonts w:ascii="Courier New" w:hAnsi="Courier New"/>
      </w:rPr>
    </w:lvl>
    <w:lvl w:ilvl="8" w:tplc="D5DCEF5C">
      <w:numFmt w:val="decimal"/>
      <w:lvlText w:val=""/>
      <w:lvlJc w:val="left"/>
    </w:lvl>
  </w:abstractNum>
  <w:abstractNum w:abstractNumId="19" w15:restartNumberingAfterBreak="0">
    <w:nsid w:val="4EFC5B6D"/>
    <w:multiLevelType w:val="hybridMultilevel"/>
    <w:tmpl w:val="67F8FA5A"/>
    <w:lvl w:ilvl="0" w:tplc="D4B6DCD6">
      <w:start w:val="1"/>
      <w:numFmt w:val="bullet"/>
      <w:lvlText w:val=""/>
      <w:lvlJc w:val="left"/>
      <w:pPr>
        <w:ind w:left="400" w:hanging="360"/>
      </w:pPr>
      <w:rPr>
        <w:rFonts w:ascii="Symbol" w:hAnsi="Symbol"/>
      </w:rPr>
    </w:lvl>
    <w:lvl w:ilvl="1" w:tplc="A2FC41FA">
      <w:start w:val="1"/>
      <w:numFmt w:val="bullet"/>
      <w:lvlText w:val="o"/>
      <w:lvlJc w:val="left"/>
      <w:pPr>
        <w:ind w:left="800" w:hanging="360"/>
      </w:pPr>
      <w:rPr>
        <w:rFonts w:ascii="Courier New" w:hAnsi="Courier New"/>
      </w:rPr>
    </w:lvl>
    <w:lvl w:ilvl="2" w:tplc="833C2FFC">
      <w:start w:val="1"/>
      <w:numFmt w:val="bullet"/>
      <w:lvlText w:val=""/>
      <w:lvlJc w:val="left"/>
      <w:pPr>
        <w:ind w:left="1200" w:hanging="360"/>
      </w:pPr>
      <w:rPr>
        <w:rFonts w:ascii="Wingdings" w:hAnsi="Wingdings"/>
      </w:rPr>
    </w:lvl>
    <w:lvl w:ilvl="3" w:tplc="37C83C1A">
      <w:start w:val="1"/>
      <w:numFmt w:val="bullet"/>
      <w:lvlText w:val=""/>
      <w:lvlJc w:val="left"/>
      <w:pPr>
        <w:ind w:left="1600" w:hanging="360"/>
      </w:pPr>
      <w:rPr>
        <w:rFonts w:ascii="Symbol" w:hAnsi="Symbol"/>
      </w:rPr>
    </w:lvl>
    <w:lvl w:ilvl="4" w:tplc="2924A68E">
      <w:start w:val="1"/>
      <w:numFmt w:val="bullet"/>
      <w:lvlText w:val="o"/>
      <w:lvlJc w:val="left"/>
      <w:pPr>
        <w:ind w:left="2000" w:hanging="360"/>
      </w:pPr>
      <w:rPr>
        <w:rFonts w:ascii="Courier New" w:hAnsi="Courier New"/>
      </w:rPr>
    </w:lvl>
    <w:lvl w:ilvl="5" w:tplc="121ADA76">
      <w:start w:val="1"/>
      <w:numFmt w:val="bullet"/>
      <w:lvlText w:val=""/>
      <w:lvlJc w:val="left"/>
      <w:pPr>
        <w:ind w:left="2400" w:hanging="360"/>
      </w:pPr>
      <w:rPr>
        <w:rFonts w:ascii="Wingdings" w:hAnsi="Wingdings"/>
      </w:rPr>
    </w:lvl>
    <w:lvl w:ilvl="6" w:tplc="8280C712">
      <w:start w:val="1"/>
      <w:numFmt w:val="bullet"/>
      <w:lvlText w:val=""/>
      <w:lvlJc w:val="left"/>
      <w:pPr>
        <w:ind w:left="2800" w:hanging="360"/>
      </w:pPr>
      <w:rPr>
        <w:rFonts w:ascii="Symbol" w:hAnsi="Symbol"/>
      </w:rPr>
    </w:lvl>
    <w:lvl w:ilvl="7" w:tplc="91E2016C">
      <w:start w:val="1"/>
      <w:numFmt w:val="bullet"/>
      <w:lvlText w:val="o"/>
      <w:lvlJc w:val="left"/>
      <w:pPr>
        <w:ind w:left="3200" w:hanging="360"/>
      </w:pPr>
      <w:rPr>
        <w:rFonts w:ascii="Courier New" w:hAnsi="Courier New"/>
      </w:rPr>
    </w:lvl>
    <w:lvl w:ilvl="8" w:tplc="CAE681DC">
      <w:numFmt w:val="decimal"/>
      <w:lvlText w:val=""/>
      <w:lvlJc w:val="left"/>
    </w:lvl>
  </w:abstractNum>
  <w:abstractNum w:abstractNumId="20" w15:restartNumberingAfterBreak="0">
    <w:nsid w:val="518E7411"/>
    <w:multiLevelType w:val="hybridMultilevel"/>
    <w:tmpl w:val="26E440AC"/>
    <w:lvl w:ilvl="0" w:tplc="93E07494">
      <w:start w:val="1"/>
      <w:numFmt w:val="bullet"/>
      <w:lvlText w:val=""/>
      <w:lvlJc w:val="left"/>
      <w:pPr>
        <w:ind w:left="400" w:hanging="360"/>
      </w:pPr>
      <w:rPr>
        <w:rFonts w:ascii="Symbol" w:hAnsi="Symbol"/>
      </w:rPr>
    </w:lvl>
    <w:lvl w:ilvl="1" w:tplc="DD6AB4A4">
      <w:start w:val="1"/>
      <w:numFmt w:val="bullet"/>
      <w:lvlText w:val="o"/>
      <w:lvlJc w:val="left"/>
      <w:pPr>
        <w:ind w:left="800" w:hanging="360"/>
      </w:pPr>
      <w:rPr>
        <w:rFonts w:ascii="Courier New" w:hAnsi="Courier New"/>
      </w:rPr>
    </w:lvl>
    <w:lvl w:ilvl="2" w:tplc="9E8CCC58">
      <w:start w:val="1"/>
      <w:numFmt w:val="bullet"/>
      <w:lvlText w:val=""/>
      <w:lvlJc w:val="left"/>
      <w:pPr>
        <w:ind w:left="1200" w:hanging="360"/>
      </w:pPr>
      <w:rPr>
        <w:rFonts w:ascii="Wingdings" w:hAnsi="Wingdings"/>
      </w:rPr>
    </w:lvl>
    <w:lvl w:ilvl="3" w:tplc="CB88986C">
      <w:start w:val="1"/>
      <w:numFmt w:val="bullet"/>
      <w:lvlText w:val=""/>
      <w:lvlJc w:val="left"/>
      <w:pPr>
        <w:ind w:left="1600" w:hanging="360"/>
      </w:pPr>
      <w:rPr>
        <w:rFonts w:ascii="Symbol" w:hAnsi="Symbol"/>
      </w:rPr>
    </w:lvl>
    <w:lvl w:ilvl="4" w:tplc="049ADFFA">
      <w:start w:val="1"/>
      <w:numFmt w:val="bullet"/>
      <w:lvlText w:val="o"/>
      <w:lvlJc w:val="left"/>
      <w:pPr>
        <w:ind w:left="2000" w:hanging="360"/>
      </w:pPr>
      <w:rPr>
        <w:rFonts w:ascii="Courier New" w:hAnsi="Courier New"/>
      </w:rPr>
    </w:lvl>
    <w:lvl w:ilvl="5" w:tplc="07A48F82">
      <w:start w:val="1"/>
      <w:numFmt w:val="bullet"/>
      <w:lvlText w:val=""/>
      <w:lvlJc w:val="left"/>
      <w:pPr>
        <w:ind w:left="2400" w:hanging="360"/>
      </w:pPr>
      <w:rPr>
        <w:rFonts w:ascii="Wingdings" w:hAnsi="Wingdings"/>
      </w:rPr>
    </w:lvl>
    <w:lvl w:ilvl="6" w:tplc="FCD88A32">
      <w:start w:val="1"/>
      <w:numFmt w:val="bullet"/>
      <w:lvlText w:val=""/>
      <w:lvlJc w:val="left"/>
      <w:pPr>
        <w:ind w:left="2800" w:hanging="360"/>
      </w:pPr>
      <w:rPr>
        <w:rFonts w:ascii="Symbol" w:hAnsi="Symbol"/>
      </w:rPr>
    </w:lvl>
    <w:lvl w:ilvl="7" w:tplc="164E2E88">
      <w:start w:val="1"/>
      <w:numFmt w:val="bullet"/>
      <w:lvlText w:val="o"/>
      <w:lvlJc w:val="left"/>
      <w:pPr>
        <w:ind w:left="3200" w:hanging="360"/>
      </w:pPr>
      <w:rPr>
        <w:rFonts w:ascii="Courier New" w:hAnsi="Courier New"/>
      </w:rPr>
    </w:lvl>
    <w:lvl w:ilvl="8" w:tplc="8428957A">
      <w:numFmt w:val="decimal"/>
      <w:lvlText w:val=""/>
      <w:lvlJc w:val="left"/>
    </w:lvl>
  </w:abstractNum>
  <w:abstractNum w:abstractNumId="21" w15:restartNumberingAfterBreak="0">
    <w:nsid w:val="556419A4"/>
    <w:multiLevelType w:val="hybridMultilevel"/>
    <w:tmpl w:val="BCE41122"/>
    <w:lvl w:ilvl="0" w:tplc="B6F8D708">
      <w:start w:val="1"/>
      <w:numFmt w:val="bullet"/>
      <w:lvlText w:val=""/>
      <w:lvlJc w:val="left"/>
      <w:pPr>
        <w:ind w:left="400" w:hanging="360"/>
      </w:pPr>
      <w:rPr>
        <w:rFonts w:ascii="Symbol" w:hAnsi="Symbol"/>
      </w:rPr>
    </w:lvl>
    <w:lvl w:ilvl="1" w:tplc="D8EED7E2">
      <w:start w:val="1"/>
      <w:numFmt w:val="bullet"/>
      <w:lvlText w:val="o"/>
      <w:lvlJc w:val="left"/>
      <w:pPr>
        <w:ind w:left="800" w:hanging="360"/>
      </w:pPr>
      <w:rPr>
        <w:rFonts w:ascii="Courier New" w:hAnsi="Courier New"/>
      </w:rPr>
    </w:lvl>
    <w:lvl w:ilvl="2" w:tplc="801AFB40">
      <w:start w:val="1"/>
      <w:numFmt w:val="bullet"/>
      <w:lvlText w:val=""/>
      <w:lvlJc w:val="left"/>
      <w:pPr>
        <w:ind w:left="1200" w:hanging="360"/>
      </w:pPr>
      <w:rPr>
        <w:rFonts w:ascii="Wingdings" w:hAnsi="Wingdings"/>
      </w:rPr>
    </w:lvl>
    <w:lvl w:ilvl="3" w:tplc="5E72BB6E">
      <w:start w:val="1"/>
      <w:numFmt w:val="bullet"/>
      <w:lvlText w:val=""/>
      <w:lvlJc w:val="left"/>
      <w:pPr>
        <w:ind w:left="1600" w:hanging="360"/>
      </w:pPr>
      <w:rPr>
        <w:rFonts w:ascii="Symbol" w:hAnsi="Symbol"/>
      </w:rPr>
    </w:lvl>
    <w:lvl w:ilvl="4" w:tplc="EC1EF9C2">
      <w:start w:val="1"/>
      <w:numFmt w:val="bullet"/>
      <w:lvlText w:val="o"/>
      <w:lvlJc w:val="left"/>
      <w:pPr>
        <w:ind w:left="2000" w:hanging="360"/>
      </w:pPr>
      <w:rPr>
        <w:rFonts w:ascii="Courier New" w:hAnsi="Courier New"/>
      </w:rPr>
    </w:lvl>
    <w:lvl w:ilvl="5" w:tplc="0C2A0758">
      <w:start w:val="1"/>
      <w:numFmt w:val="bullet"/>
      <w:lvlText w:val=""/>
      <w:lvlJc w:val="left"/>
      <w:pPr>
        <w:ind w:left="2400" w:hanging="360"/>
      </w:pPr>
      <w:rPr>
        <w:rFonts w:ascii="Wingdings" w:hAnsi="Wingdings"/>
      </w:rPr>
    </w:lvl>
    <w:lvl w:ilvl="6" w:tplc="218AF638">
      <w:start w:val="1"/>
      <w:numFmt w:val="bullet"/>
      <w:lvlText w:val=""/>
      <w:lvlJc w:val="left"/>
      <w:pPr>
        <w:ind w:left="2800" w:hanging="360"/>
      </w:pPr>
      <w:rPr>
        <w:rFonts w:ascii="Symbol" w:hAnsi="Symbol"/>
      </w:rPr>
    </w:lvl>
    <w:lvl w:ilvl="7" w:tplc="8D5464C2">
      <w:start w:val="1"/>
      <w:numFmt w:val="bullet"/>
      <w:lvlText w:val="o"/>
      <w:lvlJc w:val="left"/>
      <w:pPr>
        <w:ind w:left="3200" w:hanging="360"/>
      </w:pPr>
      <w:rPr>
        <w:rFonts w:ascii="Courier New" w:hAnsi="Courier New"/>
      </w:rPr>
    </w:lvl>
    <w:lvl w:ilvl="8" w:tplc="DA5CA896">
      <w:numFmt w:val="decimal"/>
      <w:lvlText w:val=""/>
      <w:lvlJc w:val="left"/>
    </w:lvl>
  </w:abstractNum>
  <w:abstractNum w:abstractNumId="22" w15:restartNumberingAfterBreak="0">
    <w:nsid w:val="569D1EF4"/>
    <w:multiLevelType w:val="hybridMultilevel"/>
    <w:tmpl w:val="44BE8EC2"/>
    <w:lvl w:ilvl="0" w:tplc="0F021978">
      <w:start w:val="1"/>
      <w:numFmt w:val="bullet"/>
      <w:lvlText w:val=""/>
      <w:lvlJc w:val="left"/>
      <w:pPr>
        <w:ind w:left="400" w:hanging="360"/>
      </w:pPr>
      <w:rPr>
        <w:rFonts w:ascii="Symbol" w:hAnsi="Symbol"/>
      </w:rPr>
    </w:lvl>
    <w:lvl w:ilvl="1" w:tplc="4F9A3A2C">
      <w:start w:val="1"/>
      <w:numFmt w:val="bullet"/>
      <w:lvlText w:val="o"/>
      <w:lvlJc w:val="left"/>
      <w:pPr>
        <w:ind w:left="800" w:hanging="360"/>
      </w:pPr>
      <w:rPr>
        <w:rFonts w:ascii="Courier New" w:hAnsi="Courier New"/>
      </w:rPr>
    </w:lvl>
    <w:lvl w:ilvl="2" w:tplc="34B691D6">
      <w:start w:val="1"/>
      <w:numFmt w:val="bullet"/>
      <w:lvlText w:val=""/>
      <w:lvlJc w:val="left"/>
      <w:pPr>
        <w:ind w:left="1200" w:hanging="360"/>
      </w:pPr>
      <w:rPr>
        <w:rFonts w:ascii="Wingdings" w:hAnsi="Wingdings"/>
      </w:rPr>
    </w:lvl>
    <w:lvl w:ilvl="3" w:tplc="2F90F9D8">
      <w:start w:val="1"/>
      <w:numFmt w:val="bullet"/>
      <w:lvlText w:val=""/>
      <w:lvlJc w:val="left"/>
      <w:pPr>
        <w:ind w:left="1600" w:hanging="360"/>
      </w:pPr>
      <w:rPr>
        <w:rFonts w:ascii="Symbol" w:hAnsi="Symbol"/>
      </w:rPr>
    </w:lvl>
    <w:lvl w:ilvl="4" w:tplc="74649E60">
      <w:start w:val="1"/>
      <w:numFmt w:val="bullet"/>
      <w:lvlText w:val="o"/>
      <w:lvlJc w:val="left"/>
      <w:pPr>
        <w:ind w:left="2000" w:hanging="360"/>
      </w:pPr>
      <w:rPr>
        <w:rFonts w:ascii="Courier New" w:hAnsi="Courier New"/>
      </w:rPr>
    </w:lvl>
    <w:lvl w:ilvl="5" w:tplc="5BDA435A">
      <w:start w:val="1"/>
      <w:numFmt w:val="bullet"/>
      <w:lvlText w:val=""/>
      <w:lvlJc w:val="left"/>
      <w:pPr>
        <w:ind w:left="2400" w:hanging="360"/>
      </w:pPr>
      <w:rPr>
        <w:rFonts w:ascii="Wingdings" w:hAnsi="Wingdings"/>
      </w:rPr>
    </w:lvl>
    <w:lvl w:ilvl="6" w:tplc="55866D3A">
      <w:start w:val="1"/>
      <w:numFmt w:val="bullet"/>
      <w:lvlText w:val=""/>
      <w:lvlJc w:val="left"/>
      <w:pPr>
        <w:ind w:left="2800" w:hanging="360"/>
      </w:pPr>
      <w:rPr>
        <w:rFonts w:ascii="Symbol" w:hAnsi="Symbol"/>
      </w:rPr>
    </w:lvl>
    <w:lvl w:ilvl="7" w:tplc="B5540104">
      <w:start w:val="1"/>
      <w:numFmt w:val="bullet"/>
      <w:lvlText w:val="o"/>
      <w:lvlJc w:val="left"/>
      <w:pPr>
        <w:ind w:left="3200" w:hanging="360"/>
      </w:pPr>
      <w:rPr>
        <w:rFonts w:ascii="Courier New" w:hAnsi="Courier New"/>
      </w:rPr>
    </w:lvl>
    <w:lvl w:ilvl="8" w:tplc="63C4E7E6">
      <w:numFmt w:val="decimal"/>
      <w:lvlText w:val=""/>
      <w:lvlJc w:val="left"/>
    </w:lvl>
  </w:abstractNum>
  <w:abstractNum w:abstractNumId="23" w15:restartNumberingAfterBreak="0">
    <w:nsid w:val="5AC63A1D"/>
    <w:multiLevelType w:val="hybridMultilevel"/>
    <w:tmpl w:val="4CAE469C"/>
    <w:lvl w:ilvl="0" w:tplc="278EC81E">
      <w:start w:val="1"/>
      <w:numFmt w:val="bullet"/>
      <w:lvlText w:val=""/>
      <w:lvlJc w:val="left"/>
      <w:pPr>
        <w:ind w:left="400" w:hanging="360"/>
      </w:pPr>
      <w:rPr>
        <w:rFonts w:ascii="Symbol" w:hAnsi="Symbol"/>
      </w:rPr>
    </w:lvl>
    <w:lvl w:ilvl="1" w:tplc="AB9AB8DC">
      <w:start w:val="1"/>
      <w:numFmt w:val="bullet"/>
      <w:lvlText w:val="o"/>
      <w:lvlJc w:val="left"/>
      <w:pPr>
        <w:ind w:left="800" w:hanging="360"/>
      </w:pPr>
      <w:rPr>
        <w:rFonts w:ascii="Courier New" w:hAnsi="Courier New"/>
      </w:rPr>
    </w:lvl>
    <w:lvl w:ilvl="2" w:tplc="7F1E1134">
      <w:start w:val="1"/>
      <w:numFmt w:val="bullet"/>
      <w:lvlText w:val=""/>
      <w:lvlJc w:val="left"/>
      <w:pPr>
        <w:ind w:left="1200" w:hanging="360"/>
      </w:pPr>
      <w:rPr>
        <w:rFonts w:ascii="Wingdings" w:hAnsi="Wingdings"/>
      </w:rPr>
    </w:lvl>
    <w:lvl w:ilvl="3" w:tplc="396433A8">
      <w:start w:val="1"/>
      <w:numFmt w:val="bullet"/>
      <w:lvlText w:val=""/>
      <w:lvlJc w:val="left"/>
      <w:pPr>
        <w:ind w:left="1600" w:hanging="360"/>
      </w:pPr>
      <w:rPr>
        <w:rFonts w:ascii="Symbol" w:hAnsi="Symbol"/>
      </w:rPr>
    </w:lvl>
    <w:lvl w:ilvl="4" w:tplc="43F47856">
      <w:start w:val="1"/>
      <w:numFmt w:val="bullet"/>
      <w:lvlText w:val="o"/>
      <w:lvlJc w:val="left"/>
      <w:pPr>
        <w:ind w:left="2000" w:hanging="360"/>
      </w:pPr>
      <w:rPr>
        <w:rFonts w:ascii="Courier New" w:hAnsi="Courier New"/>
      </w:rPr>
    </w:lvl>
    <w:lvl w:ilvl="5" w:tplc="026AD454">
      <w:start w:val="1"/>
      <w:numFmt w:val="bullet"/>
      <w:lvlText w:val=""/>
      <w:lvlJc w:val="left"/>
      <w:pPr>
        <w:ind w:left="2400" w:hanging="360"/>
      </w:pPr>
      <w:rPr>
        <w:rFonts w:ascii="Wingdings" w:hAnsi="Wingdings"/>
      </w:rPr>
    </w:lvl>
    <w:lvl w:ilvl="6" w:tplc="17406FB0">
      <w:start w:val="1"/>
      <w:numFmt w:val="bullet"/>
      <w:lvlText w:val=""/>
      <w:lvlJc w:val="left"/>
      <w:pPr>
        <w:ind w:left="2800" w:hanging="360"/>
      </w:pPr>
      <w:rPr>
        <w:rFonts w:ascii="Symbol" w:hAnsi="Symbol"/>
      </w:rPr>
    </w:lvl>
    <w:lvl w:ilvl="7" w:tplc="3BD4B202">
      <w:start w:val="1"/>
      <w:numFmt w:val="bullet"/>
      <w:lvlText w:val="o"/>
      <w:lvlJc w:val="left"/>
      <w:pPr>
        <w:ind w:left="3200" w:hanging="360"/>
      </w:pPr>
      <w:rPr>
        <w:rFonts w:ascii="Courier New" w:hAnsi="Courier New"/>
      </w:rPr>
    </w:lvl>
    <w:lvl w:ilvl="8" w:tplc="9FC27866">
      <w:numFmt w:val="decimal"/>
      <w:lvlText w:val=""/>
      <w:lvlJc w:val="left"/>
    </w:lvl>
  </w:abstractNum>
  <w:abstractNum w:abstractNumId="24" w15:restartNumberingAfterBreak="0">
    <w:nsid w:val="6D6C1472"/>
    <w:multiLevelType w:val="hybridMultilevel"/>
    <w:tmpl w:val="2C02C7F0"/>
    <w:lvl w:ilvl="0" w:tplc="F0E8A9C0">
      <w:start w:val="1"/>
      <w:numFmt w:val="bullet"/>
      <w:lvlText w:val=""/>
      <w:lvlJc w:val="left"/>
      <w:pPr>
        <w:ind w:left="400" w:hanging="360"/>
      </w:pPr>
      <w:rPr>
        <w:rFonts w:ascii="Symbol" w:hAnsi="Symbol"/>
      </w:rPr>
    </w:lvl>
    <w:lvl w:ilvl="1" w:tplc="A28206C8">
      <w:start w:val="1"/>
      <w:numFmt w:val="bullet"/>
      <w:lvlText w:val="o"/>
      <w:lvlJc w:val="left"/>
      <w:pPr>
        <w:ind w:left="800" w:hanging="360"/>
      </w:pPr>
      <w:rPr>
        <w:rFonts w:ascii="Courier New" w:hAnsi="Courier New"/>
      </w:rPr>
    </w:lvl>
    <w:lvl w:ilvl="2" w:tplc="62360942">
      <w:start w:val="1"/>
      <w:numFmt w:val="bullet"/>
      <w:lvlText w:val=""/>
      <w:lvlJc w:val="left"/>
      <w:pPr>
        <w:ind w:left="1200" w:hanging="360"/>
      </w:pPr>
      <w:rPr>
        <w:rFonts w:ascii="Wingdings" w:hAnsi="Wingdings"/>
      </w:rPr>
    </w:lvl>
    <w:lvl w:ilvl="3" w:tplc="7AF80B60">
      <w:start w:val="1"/>
      <w:numFmt w:val="bullet"/>
      <w:lvlText w:val=""/>
      <w:lvlJc w:val="left"/>
      <w:pPr>
        <w:ind w:left="1600" w:hanging="360"/>
      </w:pPr>
      <w:rPr>
        <w:rFonts w:ascii="Symbol" w:hAnsi="Symbol"/>
      </w:rPr>
    </w:lvl>
    <w:lvl w:ilvl="4" w:tplc="D59A26F0">
      <w:start w:val="1"/>
      <w:numFmt w:val="bullet"/>
      <w:lvlText w:val="o"/>
      <w:lvlJc w:val="left"/>
      <w:pPr>
        <w:ind w:left="2000" w:hanging="360"/>
      </w:pPr>
      <w:rPr>
        <w:rFonts w:ascii="Courier New" w:hAnsi="Courier New"/>
      </w:rPr>
    </w:lvl>
    <w:lvl w:ilvl="5" w:tplc="423C58B8">
      <w:start w:val="1"/>
      <w:numFmt w:val="bullet"/>
      <w:lvlText w:val=""/>
      <w:lvlJc w:val="left"/>
      <w:pPr>
        <w:ind w:left="2400" w:hanging="360"/>
      </w:pPr>
      <w:rPr>
        <w:rFonts w:ascii="Wingdings" w:hAnsi="Wingdings"/>
      </w:rPr>
    </w:lvl>
    <w:lvl w:ilvl="6" w:tplc="DE90B4C8">
      <w:start w:val="1"/>
      <w:numFmt w:val="bullet"/>
      <w:lvlText w:val=""/>
      <w:lvlJc w:val="left"/>
      <w:pPr>
        <w:ind w:left="2800" w:hanging="360"/>
      </w:pPr>
      <w:rPr>
        <w:rFonts w:ascii="Symbol" w:hAnsi="Symbol"/>
      </w:rPr>
    </w:lvl>
    <w:lvl w:ilvl="7" w:tplc="E55805EC">
      <w:start w:val="1"/>
      <w:numFmt w:val="bullet"/>
      <w:lvlText w:val="o"/>
      <w:lvlJc w:val="left"/>
      <w:pPr>
        <w:ind w:left="3200" w:hanging="360"/>
      </w:pPr>
      <w:rPr>
        <w:rFonts w:ascii="Courier New" w:hAnsi="Courier New"/>
      </w:rPr>
    </w:lvl>
    <w:lvl w:ilvl="8" w:tplc="949A5C04">
      <w:numFmt w:val="decimal"/>
      <w:lvlText w:val=""/>
      <w:lvlJc w:val="left"/>
    </w:lvl>
  </w:abstractNum>
  <w:abstractNum w:abstractNumId="25" w15:restartNumberingAfterBreak="0">
    <w:nsid w:val="717E3C83"/>
    <w:multiLevelType w:val="hybridMultilevel"/>
    <w:tmpl w:val="442CDE60"/>
    <w:lvl w:ilvl="0" w:tplc="9772650A">
      <w:start w:val="1"/>
      <w:numFmt w:val="bullet"/>
      <w:lvlText w:val=""/>
      <w:lvlJc w:val="left"/>
      <w:pPr>
        <w:ind w:left="400" w:hanging="360"/>
      </w:pPr>
      <w:rPr>
        <w:rFonts w:ascii="Symbol" w:hAnsi="Symbol"/>
      </w:rPr>
    </w:lvl>
    <w:lvl w:ilvl="1" w:tplc="8FD21826">
      <w:start w:val="1"/>
      <w:numFmt w:val="bullet"/>
      <w:lvlText w:val="o"/>
      <w:lvlJc w:val="left"/>
      <w:pPr>
        <w:ind w:left="800" w:hanging="360"/>
      </w:pPr>
      <w:rPr>
        <w:rFonts w:ascii="Courier New" w:hAnsi="Courier New"/>
      </w:rPr>
    </w:lvl>
    <w:lvl w:ilvl="2" w:tplc="CAA008E8">
      <w:start w:val="1"/>
      <w:numFmt w:val="bullet"/>
      <w:lvlText w:val=""/>
      <w:lvlJc w:val="left"/>
      <w:pPr>
        <w:ind w:left="1200" w:hanging="360"/>
      </w:pPr>
      <w:rPr>
        <w:rFonts w:ascii="Wingdings" w:hAnsi="Wingdings"/>
      </w:rPr>
    </w:lvl>
    <w:lvl w:ilvl="3" w:tplc="0E8C6F32">
      <w:start w:val="1"/>
      <w:numFmt w:val="bullet"/>
      <w:lvlText w:val=""/>
      <w:lvlJc w:val="left"/>
      <w:pPr>
        <w:ind w:left="1600" w:hanging="360"/>
      </w:pPr>
      <w:rPr>
        <w:rFonts w:ascii="Symbol" w:hAnsi="Symbol"/>
      </w:rPr>
    </w:lvl>
    <w:lvl w:ilvl="4" w:tplc="43323C46">
      <w:start w:val="1"/>
      <w:numFmt w:val="bullet"/>
      <w:lvlText w:val="o"/>
      <w:lvlJc w:val="left"/>
      <w:pPr>
        <w:ind w:left="2000" w:hanging="360"/>
      </w:pPr>
      <w:rPr>
        <w:rFonts w:ascii="Courier New" w:hAnsi="Courier New"/>
      </w:rPr>
    </w:lvl>
    <w:lvl w:ilvl="5" w:tplc="94A624C2">
      <w:start w:val="1"/>
      <w:numFmt w:val="bullet"/>
      <w:lvlText w:val=""/>
      <w:lvlJc w:val="left"/>
      <w:pPr>
        <w:ind w:left="2400" w:hanging="360"/>
      </w:pPr>
      <w:rPr>
        <w:rFonts w:ascii="Wingdings" w:hAnsi="Wingdings"/>
      </w:rPr>
    </w:lvl>
    <w:lvl w:ilvl="6" w:tplc="6BEA5D60">
      <w:start w:val="1"/>
      <w:numFmt w:val="bullet"/>
      <w:lvlText w:val=""/>
      <w:lvlJc w:val="left"/>
      <w:pPr>
        <w:ind w:left="2800" w:hanging="360"/>
      </w:pPr>
      <w:rPr>
        <w:rFonts w:ascii="Symbol" w:hAnsi="Symbol"/>
      </w:rPr>
    </w:lvl>
    <w:lvl w:ilvl="7" w:tplc="91366300">
      <w:start w:val="1"/>
      <w:numFmt w:val="bullet"/>
      <w:lvlText w:val="o"/>
      <w:lvlJc w:val="left"/>
      <w:pPr>
        <w:ind w:left="3200" w:hanging="360"/>
      </w:pPr>
      <w:rPr>
        <w:rFonts w:ascii="Courier New" w:hAnsi="Courier New"/>
      </w:rPr>
    </w:lvl>
    <w:lvl w:ilvl="8" w:tplc="7BAE1F6A">
      <w:numFmt w:val="decimal"/>
      <w:lvlText w:val=""/>
      <w:lvlJc w:val="left"/>
    </w:lvl>
  </w:abstractNum>
  <w:abstractNum w:abstractNumId="26" w15:restartNumberingAfterBreak="0">
    <w:nsid w:val="754F2C17"/>
    <w:multiLevelType w:val="hybridMultilevel"/>
    <w:tmpl w:val="507ACEEA"/>
    <w:lvl w:ilvl="0" w:tplc="60B2F2CA">
      <w:start w:val="1"/>
      <w:numFmt w:val="bullet"/>
      <w:lvlText w:val=""/>
      <w:lvlJc w:val="left"/>
      <w:pPr>
        <w:ind w:left="400" w:hanging="360"/>
      </w:pPr>
      <w:rPr>
        <w:rFonts w:ascii="Symbol" w:hAnsi="Symbol"/>
      </w:rPr>
    </w:lvl>
    <w:lvl w:ilvl="1" w:tplc="E7AA03AA">
      <w:start w:val="1"/>
      <w:numFmt w:val="bullet"/>
      <w:lvlText w:val="o"/>
      <w:lvlJc w:val="left"/>
      <w:pPr>
        <w:ind w:left="800" w:hanging="360"/>
      </w:pPr>
      <w:rPr>
        <w:rFonts w:ascii="Courier New" w:hAnsi="Courier New"/>
      </w:rPr>
    </w:lvl>
    <w:lvl w:ilvl="2" w:tplc="ECDEAC30">
      <w:start w:val="1"/>
      <w:numFmt w:val="bullet"/>
      <w:lvlText w:val=""/>
      <w:lvlJc w:val="left"/>
      <w:pPr>
        <w:ind w:left="1200" w:hanging="360"/>
      </w:pPr>
      <w:rPr>
        <w:rFonts w:ascii="Wingdings" w:hAnsi="Wingdings"/>
      </w:rPr>
    </w:lvl>
    <w:lvl w:ilvl="3" w:tplc="56E63DD8">
      <w:start w:val="1"/>
      <w:numFmt w:val="bullet"/>
      <w:lvlText w:val=""/>
      <w:lvlJc w:val="left"/>
      <w:pPr>
        <w:ind w:left="1600" w:hanging="360"/>
      </w:pPr>
      <w:rPr>
        <w:rFonts w:ascii="Symbol" w:hAnsi="Symbol"/>
      </w:rPr>
    </w:lvl>
    <w:lvl w:ilvl="4" w:tplc="E166BF6A">
      <w:start w:val="1"/>
      <w:numFmt w:val="bullet"/>
      <w:lvlText w:val="o"/>
      <w:lvlJc w:val="left"/>
      <w:pPr>
        <w:ind w:left="2000" w:hanging="360"/>
      </w:pPr>
      <w:rPr>
        <w:rFonts w:ascii="Courier New" w:hAnsi="Courier New"/>
      </w:rPr>
    </w:lvl>
    <w:lvl w:ilvl="5" w:tplc="0186BD28">
      <w:start w:val="1"/>
      <w:numFmt w:val="bullet"/>
      <w:lvlText w:val=""/>
      <w:lvlJc w:val="left"/>
      <w:pPr>
        <w:ind w:left="2400" w:hanging="360"/>
      </w:pPr>
      <w:rPr>
        <w:rFonts w:ascii="Wingdings" w:hAnsi="Wingdings"/>
      </w:rPr>
    </w:lvl>
    <w:lvl w:ilvl="6" w:tplc="1E8E8688">
      <w:start w:val="1"/>
      <w:numFmt w:val="bullet"/>
      <w:lvlText w:val=""/>
      <w:lvlJc w:val="left"/>
      <w:pPr>
        <w:ind w:left="2800" w:hanging="360"/>
      </w:pPr>
      <w:rPr>
        <w:rFonts w:ascii="Symbol" w:hAnsi="Symbol"/>
      </w:rPr>
    </w:lvl>
    <w:lvl w:ilvl="7" w:tplc="73BEB9E8">
      <w:start w:val="1"/>
      <w:numFmt w:val="bullet"/>
      <w:lvlText w:val="o"/>
      <w:lvlJc w:val="left"/>
      <w:pPr>
        <w:ind w:left="3200" w:hanging="360"/>
      </w:pPr>
      <w:rPr>
        <w:rFonts w:ascii="Courier New" w:hAnsi="Courier New"/>
      </w:rPr>
    </w:lvl>
    <w:lvl w:ilvl="8" w:tplc="A432A822">
      <w:numFmt w:val="decimal"/>
      <w:lvlText w:val=""/>
      <w:lvlJc w:val="left"/>
    </w:lvl>
  </w:abstractNum>
  <w:abstractNum w:abstractNumId="27" w15:restartNumberingAfterBreak="0">
    <w:nsid w:val="7857642F"/>
    <w:multiLevelType w:val="hybridMultilevel"/>
    <w:tmpl w:val="4FEED330"/>
    <w:lvl w:ilvl="0" w:tplc="64F47D8C">
      <w:start w:val="1"/>
      <w:numFmt w:val="bullet"/>
      <w:lvlText w:val=""/>
      <w:lvlJc w:val="left"/>
      <w:pPr>
        <w:ind w:left="400" w:hanging="360"/>
      </w:pPr>
      <w:rPr>
        <w:rFonts w:ascii="Symbol" w:hAnsi="Symbol"/>
      </w:rPr>
    </w:lvl>
    <w:lvl w:ilvl="1" w:tplc="05D29DFA">
      <w:start w:val="1"/>
      <w:numFmt w:val="bullet"/>
      <w:lvlText w:val="o"/>
      <w:lvlJc w:val="left"/>
      <w:pPr>
        <w:ind w:left="800" w:hanging="360"/>
      </w:pPr>
      <w:rPr>
        <w:rFonts w:ascii="Courier New" w:hAnsi="Courier New"/>
      </w:rPr>
    </w:lvl>
    <w:lvl w:ilvl="2" w:tplc="F5DA5784">
      <w:start w:val="1"/>
      <w:numFmt w:val="bullet"/>
      <w:lvlText w:val=""/>
      <w:lvlJc w:val="left"/>
      <w:pPr>
        <w:ind w:left="1200" w:hanging="360"/>
      </w:pPr>
      <w:rPr>
        <w:rFonts w:ascii="Wingdings" w:hAnsi="Wingdings"/>
      </w:rPr>
    </w:lvl>
    <w:lvl w:ilvl="3" w:tplc="E578B40A">
      <w:start w:val="1"/>
      <w:numFmt w:val="bullet"/>
      <w:lvlText w:val=""/>
      <w:lvlJc w:val="left"/>
      <w:pPr>
        <w:ind w:left="1600" w:hanging="360"/>
      </w:pPr>
      <w:rPr>
        <w:rFonts w:ascii="Symbol" w:hAnsi="Symbol"/>
      </w:rPr>
    </w:lvl>
    <w:lvl w:ilvl="4" w:tplc="7F348ED2">
      <w:start w:val="1"/>
      <w:numFmt w:val="bullet"/>
      <w:lvlText w:val="o"/>
      <w:lvlJc w:val="left"/>
      <w:pPr>
        <w:ind w:left="2000" w:hanging="360"/>
      </w:pPr>
      <w:rPr>
        <w:rFonts w:ascii="Courier New" w:hAnsi="Courier New"/>
      </w:rPr>
    </w:lvl>
    <w:lvl w:ilvl="5" w:tplc="8FC29DF4">
      <w:start w:val="1"/>
      <w:numFmt w:val="bullet"/>
      <w:lvlText w:val=""/>
      <w:lvlJc w:val="left"/>
      <w:pPr>
        <w:ind w:left="2400" w:hanging="360"/>
      </w:pPr>
      <w:rPr>
        <w:rFonts w:ascii="Wingdings" w:hAnsi="Wingdings"/>
      </w:rPr>
    </w:lvl>
    <w:lvl w:ilvl="6" w:tplc="40BE25CE">
      <w:start w:val="1"/>
      <w:numFmt w:val="bullet"/>
      <w:lvlText w:val=""/>
      <w:lvlJc w:val="left"/>
      <w:pPr>
        <w:ind w:left="2800" w:hanging="360"/>
      </w:pPr>
      <w:rPr>
        <w:rFonts w:ascii="Symbol" w:hAnsi="Symbol"/>
      </w:rPr>
    </w:lvl>
    <w:lvl w:ilvl="7" w:tplc="D94851AA">
      <w:start w:val="1"/>
      <w:numFmt w:val="bullet"/>
      <w:lvlText w:val="o"/>
      <w:lvlJc w:val="left"/>
      <w:pPr>
        <w:ind w:left="3200" w:hanging="360"/>
      </w:pPr>
      <w:rPr>
        <w:rFonts w:ascii="Courier New" w:hAnsi="Courier New"/>
      </w:rPr>
    </w:lvl>
    <w:lvl w:ilvl="8" w:tplc="74CAD9D0">
      <w:numFmt w:val="decimal"/>
      <w:lvlText w:val=""/>
      <w:lvlJc w:val="left"/>
    </w:lvl>
  </w:abstractNum>
  <w:abstractNum w:abstractNumId="28" w15:restartNumberingAfterBreak="0">
    <w:nsid w:val="78F768D3"/>
    <w:multiLevelType w:val="hybridMultilevel"/>
    <w:tmpl w:val="7A86EFCC"/>
    <w:lvl w:ilvl="0" w:tplc="0DE2DEFE">
      <w:start w:val="1"/>
      <w:numFmt w:val="bullet"/>
      <w:lvlText w:val=""/>
      <w:lvlJc w:val="left"/>
      <w:pPr>
        <w:ind w:left="400" w:hanging="360"/>
      </w:pPr>
      <w:rPr>
        <w:rFonts w:ascii="Symbol" w:hAnsi="Symbol"/>
      </w:rPr>
    </w:lvl>
    <w:lvl w:ilvl="1" w:tplc="76BEBFAA">
      <w:start w:val="1"/>
      <w:numFmt w:val="bullet"/>
      <w:lvlText w:val="o"/>
      <w:lvlJc w:val="left"/>
      <w:pPr>
        <w:ind w:left="800" w:hanging="360"/>
      </w:pPr>
      <w:rPr>
        <w:rFonts w:ascii="Courier New" w:hAnsi="Courier New"/>
      </w:rPr>
    </w:lvl>
    <w:lvl w:ilvl="2" w:tplc="729666FA">
      <w:start w:val="1"/>
      <w:numFmt w:val="bullet"/>
      <w:lvlText w:val=""/>
      <w:lvlJc w:val="left"/>
      <w:pPr>
        <w:ind w:left="1200" w:hanging="360"/>
      </w:pPr>
      <w:rPr>
        <w:rFonts w:ascii="Wingdings" w:hAnsi="Wingdings"/>
      </w:rPr>
    </w:lvl>
    <w:lvl w:ilvl="3" w:tplc="FFE0F124">
      <w:start w:val="1"/>
      <w:numFmt w:val="bullet"/>
      <w:lvlText w:val=""/>
      <w:lvlJc w:val="left"/>
      <w:pPr>
        <w:ind w:left="1600" w:hanging="360"/>
      </w:pPr>
      <w:rPr>
        <w:rFonts w:ascii="Symbol" w:hAnsi="Symbol"/>
      </w:rPr>
    </w:lvl>
    <w:lvl w:ilvl="4" w:tplc="8DBCDC66">
      <w:start w:val="1"/>
      <w:numFmt w:val="bullet"/>
      <w:lvlText w:val="o"/>
      <w:lvlJc w:val="left"/>
      <w:pPr>
        <w:ind w:left="2000" w:hanging="360"/>
      </w:pPr>
      <w:rPr>
        <w:rFonts w:ascii="Courier New" w:hAnsi="Courier New"/>
      </w:rPr>
    </w:lvl>
    <w:lvl w:ilvl="5" w:tplc="B31832EA">
      <w:start w:val="1"/>
      <w:numFmt w:val="bullet"/>
      <w:lvlText w:val=""/>
      <w:lvlJc w:val="left"/>
      <w:pPr>
        <w:ind w:left="2400" w:hanging="360"/>
      </w:pPr>
      <w:rPr>
        <w:rFonts w:ascii="Wingdings" w:hAnsi="Wingdings"/>
      </w:rPr>
    </w:lvl>
    <w:lvl w:ilvl="6" w:tplc="A538FD02">
      <w:start w:val="1"/>
      <w:numFmt w:val="bullet"/>
      <w:lvlText w:val=""/>
      <w:lvlJc w:val="left"/>
      <w:pPr>
        <w:ind w:left="2800" w:hanging="360"/>
      </w:pPr>
      <w:rPr>
        <w:rFonts w:ascii="Symbol" w:hAnsi="Symbol"/>
      </w:rPr>
    </w:lvl>
    <w:lvl w:ilvl="7" w:tplc="CF208622">
      <w:start w:val="1"/>
      <w:numFmt w:val="bullet"/>
      <w:lvlText w:val="o"/>
      <w:lvlJc w:val="left"/>
      <w:pPr>
        <w:ind w:left="3200" w:hanging="360"/>
      </w:pPr>
      <w:rPr>
        <w:rFonts w:ascii="Courier New" w:hAnsi="Courier New"/>
      </w:rPr>
    </w:lvl>
    <w:lvl w:ilvl="8" w:tplc="36747E1C">
      <w:numFmt w:val="decimal"/>
      <w:lvlText w:val=""/>
      <w:lvlJc w:val="left"/>
    </w:lvl>
  </w:abstractNum>
  <w:abstractNum w:abstractNumId="29" w15:restartNumberingAfterBreak="0">
    <w:nsid w:val="7E607077"/>
    <w:multiLevelType w:val="hybridMultilevel"/>
    <w:tmpl w:val="C8CA79C4"/>
    <w:lvl w:ilvl="0" w:tplc="D6643DD4">
      <w:start w:val="1"/>
      <w:numFmt w:val="bullet"/>
      <w:lvlText w:val=""/>
      <w:lvlJc w:val="left"/>
      <w:pPr>
        <w:ind w:left="400" w:hanging="360"/>
      </w:pPr>
      <w:rPr>
        <w:rFonts w:ascii="Symbol" w:hAnsi="Symbol"/>
      </w:rPr>
    </w:lvl>
    <w:lvl w:ilvl="1" w:tplc="7300558E">
      <w:start w:val="1"/>
      <w:numFmt w:val="bullet"/>
      <w:lvlText w:val="o"/>
      <w:lvlJc w:val="left"/>
      <w:pPr>
        <w:ind w:left="800" w:hanging="360"/>
      </w:pPr>
      <w:rPr>
        <w:rFonts w:ascii="Courier New" w:hAnsi="Courier New"/>
      </w:rPr>
    </w:lvl>
    <w:lvl w:ilvl="2" w:tplc="84EA80D6">
      <w:start w:val="1"/>
      <w:numFmt w:val="bullet"/>
      <w:lvlText w:val=""/>
      <w:lvlJc w:val="left"/>
      <w:pPr>
        <w:ind w:left="1200" w:hanging="360"/>
      </w:pPr>
      <w:rPr>
        <w:rFonts w:ascii="Wingdings" w:hAnsi="Wingdings"/>
      </w:rPr>
    </w:lvl>
    <w:lvl w:ilvl="3" w:tplc="0152FE62">
      <w:start w:val="1"/>
      <w:numFmt w:val="bullet"/>
      <w:lvlText w:val=""/>
      <w:lvlJc w:val="left"/>
      <w:pPr>
        <w:ind w:left="1600" w:hanging="360"/>
      </w:pPr>
      <w:rPr>
        <w:rFonts w:ascii="Symbol" w:hAnsi="Symbol"/>
      </w:rPr>
    </w:lvl>
    <w:lvl w:ilvl="4" w:tplc="9BD839BE">
      <w:start w:val="1"/>
      <w:numFmt w:val="bullet"/>
      <w:lvlText w:val="o"/>
      <w:lvlJc w:val="left"/>
      <w:pPr>
        <w:ind w:left="2000" w:hanging="360"/>
      </w:pPr>
      <w:rPr>
        <w:rFonts w:ascii="Courier New" w:hAnsi="Courier New"/>
      </w:rPr>
    </w:lvl>
    <w:lvl w:ilvl="5" w:tplc="79D4480C">
      <w:start w:val="1"/>
      <w:numFmt w:val="bullet"/>
      <w:lvlText w:val=""/>
      <w:lvlJc w:val="left"/>
      <w:pPr>
        <w:ind w:left="2400" w:hanging="360"/>
      </w:pPr>
      <w:rPr>
        <w:rFonts w:ascii="Wingdings" w:hAnsi="Wingdings"/>
      </w:rPr>
    </w:lvl>
    <w:lvl w:ilvl="6" w:tplc="861EADB2">
      <w:start w:val="1"/>
      <w:numFmt w:val="bullet"/>
      <w:lvlText w:val=""/>
      <w:lvlJc w:val="left"/>
      <w:pPr>
        <w:ind w:left="2800" w:hanging="360"/>
      </w:pPr>
      <w:rPr>
        <w:rFonts w:ascii="Symbol" w:hAnsi="Symbol"/>
      </w:rPr>
    </w:lvl>
    <w:lvl w:ilvl="7" w:tplc="EFF65582">
      <w:start w:val="1"/>
      <w:numFmt w:val="bullet"/>
      <w:lvlText w:val="o"/>
      <w:lvlJc w:val="left"/>
      <w:pPr>
        <w:ind w:left="3200" w:hanging="360"/>
      </w:pPr>
      <w:rPr>
        <w:rFonts w:ascii="Courier New" w:hAnsi="Courier New"/>
      </w:rPr>
    </w:lvl>
    <w:lvl w:ilvl="8" w:tplc="C186B2F4">
      <w:numFmt w:val="decimal"/>
      <w:lvlText w:val=""/>
      <w:lvlJc w:val="left"/>
    </w:lvl>
  </w:abstractNum>
  <w:num w:numId="1">
    <w:abstractNumId w:val="14"/>
  </w:num>
  <w:num w:numId="2">
    <w:abstractNumId w:val="4"/>
  </w:num>
  <w:num w:numId="3">
    <w:abstractNumId w:val="13"/>
  </w:num>
  <w:num w:numId="4">
    <w:abstractNumId w:val="1"/>
  </w:num>
  <w:num w:numId="5">
    <w:abstractNumId w:val="5"/>
  </w:num>
  <w:num w:numId="6">
    <w:abstractNumId w:val="21"/>
  </w:num>
  <w:num w:numId="7">
    <w:abstractNumId w:val="29"/>
  </w:num>
  <w:num w:numId="8">
    <w:abstractNumId w:val="28"/>
  </w:num>
  <w:num w:numId="9">
    <w:abstractNumId w:val="17"/>
  </w:num>
  <w:num w:numId="10">
    <w:abstractNumId w:val="16"/>
  </w:num>
  <w:num w:numId="11">
    <w:abstractNumId w:val="12"/>
  </w:num>
  <w:num w:numId="12">
    <w:abstractNumId w:val="9"/>
  </w:num>
  <w:num w:numId="13">
    <w:abstractNumId w:val="6"/>
  </w:num>
  <w:num w:numId="14">
    <w:abstractNumId w:val="2"/>
  </w:num>
  <w:num w:numId="15">
    <w:abstractNumId w:val="22"/>
  </w:num>
  <w:num w:numId="16">
    <w:abstractNumId w:val="26"/>
  </w:num>
  <w:num w:numId="17">
    <w:abstractNumId w:val="20"/>
  </w:num>
  <w:num w:numId="18">
    <w:abstractNumId w:val="0"/>
  </w:num>
  <w:num w:numId="19">
    <w:abstractNumId w:val="25"/>
  </w:num>
  <w:num w:numId="20">
    <w:abstractNumId w:val="15"/>
  </w:num>
  <w:num w:numId="21">
    <w:abstractNumId w:val="11"/>
  </w:num>
  <w:num w:numId="22">
    <w:abstractNumId w:val="3"/>
  </w:num>
  <w:num w:numId="23">
    <w:abstractNumId w:val="19"/>
  </w:num>
  <w:num w:numId="24">
    <w:abstractNumId w:val="7"/>
  </w:num>
  <w:num w:numId="25">
    <w:abstractNumId w:val="27"/>
  </w:num>
  <w:num w:numId="26">
    <w:abstractNumId w:val="18"/>
  </w:num>
  <w:num w:numId="27">
    <w:abstractNumId w:val="10"/>
  </w:num>
  <w:num w:numId="28">
    <w:abstractNumId w:val="23"/>
  </w:num>
  <w:num w:numId="29">
    <w:abstractNumId w:val="8"/>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08"/>
  <w:hyphenationZone w:val="425"/>
  <w:doNotShadeFormData/>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4ED"/>
    <w:rsid w:val="00193994"/>
    <w:rsid w:val="0043191F"/>
    <w:rsid w:val="005A45D8"/>
    <w:rsid w:val="007B7792"/>
    <w:rsid w:val="00B114ED"/>
    <w:rsid w:val="00D078D8"/>
    <w:rsid w:val="00E4182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8CFBB9-FD2B-4E9D-84AD-F0BD79B2B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B779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B7792"/>
  </w:style>
  <w:style w:type="paragraph" w:styleId="AltBilgi">
    <w:name w:val="footer"/>
    <w:basedOn w:val="Normal"/>
    <w:link w:val="AltBilgiChar"/>
    <w:uiPriority w:val="99"/>
    <w:unhideWhenUsed/>
    <w:rsid w:val="007B779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B7792"/>
  </w:style>
  <w:style w:type="paragraph" w:styleId="BalonMetni">
    <w:name w:val="Balloon Text"/>
    <w:basedOn w:val="Normal"/>
    <w:link w:val="BalonMetniChar"/>
    <w:uiPriority w:val="99"/>
    <w:semiHidden/>
    <w:unhideWhenUsed/>
    <w:rsid w:val="0043191F"/>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319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1.tif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FA3D70-7F28-4A0E-AF65-AD5DD8C22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3343</Words>
  <Characters>19061</Characters>
  <Application>Microsoft Office Word</Application>
  <DocSecurity>0</DocSecurity>
  <Lines>158</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User</cp:lastModifiedBy>
  <cp:revision>6</cp:revision>
  <cp:lastPrinted>2024-10-16T06:12:00Z</cp:lastPrinted>
  <dcterms:created xsi:type="dcterms:W3CDTF">2024-08-19T08:28:00Z</dcterms:created>
  <dcterms:modified xsi:type="dcterms:W3CDTF">2025-07-30T10:28:00Z</dcterms:modified>
</cp:coreProperties>
</file>